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EFEE1" w14:textId="77777777" w:rsidR="003A5BD0" w:rsidRDefault="003A5BD0" w:rsidP="00461348">
      <w:pPr>
        <w:pStyle w:val="Virsraksts1"/>
        <w:jc w:val="center"/>
        <w:rPr>
          <w:b/>
          <w:bCs/>
          <w:caps/>
        </w:rPr>
      </w:pPr>
    </w:p>
    <w:p w14:paraId="5119865C" w14:textId="73342511" w:rsidR="00461348" w:rsidRDefault="00BF582A" w:rsidP="00461348">
      <w:pPr>
        <w:pStyle w:val="Virsraksts1"/>
        <w:jc w:val="center"/>
        <w:rPr>
          <w:b/>
          <w:bCs/>
          <w:caps/>
        </w:rPr>
      </w:pPr>
      <w:r>
        <w:rPr>
          <w:b/>
          <w:bCs/>
          <w:caps/>
        </w:rPr>
        <w:t>sILTINĀŠANAS</w:t>
      </w:r>
      <w:r w:rsidR="00461348">
        <w:rPr>
          <w:b/>
          <w:bCs/>
          <w:caps/>
        </w:rPr>
        <w:t xml:space="preserve"> PROJEKTA SATURS</w:t>
      </w:r>
    </w:p>
    <w:p w14:paraId="7F83B184" w14:textId="5B44632B" w:rsidR="00461348" w:rsidRDefault="00461348" w:rsidP="004A3000">
      <w:pPr>
        <w:rPr>
          <w:sz w:val="26"/>
          <w:szCs w:val="26"/>
        </w:rPr>
      </w:pPr>
    </w:p>
    <w:p w14:paraId="367035CB" w14:textId="77777777" w:rsidR="0044481A" w:rsidRPr="0044481A" w:rsidRDefault="0044481A" w:rsidP="00834CFF">
      <w:pPr>
        <w:numPr>
          <w:ilvl w:val="0"/>
          <w:numId w:val="2"/>
        </w:numPr>
        <w:jc w:val="both"/>
        <w:rPr>
          <w:color w:val="000000"/>
          <w:sz w:val="26"/>
          <w:szCs w:val="26"/>
          <w:lang w:eastAsia="lv-LV"/>
        </w:rPr>
      </w:pPr>
      <w:r w:rsidRPr="0044481A">
        <w:rPr>
          <w:b/>
          <w:bCs/>
          <w:color w:val="000000"/>
          <w:sz w:val="26"/>
          <w:szCs w:val="26"/>
          <w:lang w:eastAsia="lv-LV"/>
        </w:rPr>
        <w:t>Siltināšanas projektu veido šādi dokumenti</w:t>
      </w:r>
      <w:r w:rsidRPr="0044481A">
        <w:rPr>
          <w:color w:val="000000"/>
          <w:sz w:val="26"/>
          <w:szCs w:val="26"/>
          <w:lang w:eastAsia="lv-LV"/>
        </w:rPr>
        <w:t>:</w:t>
      </w:r>
    </w:p>
    <w:p w14:paraId="09CC7C66" w14:textId="26A24597" w:rsidR="0044481A" w:rsidRPr="0044481A" w:rsidRDefault="0044481A" w:rsidP="00834CFF">
      <w:pPr>
        <w:numPr>
          <w:ilvl w:val="1"/>
          <w:numId w:val="2"/>
        </w:numPr>
        <w:jc w:val="both"/>
        <w:rPr>
          <w:color w:val="000000"/>
          <w:sz w:val="26"/>
          <w:szCs w:val="26"/>
          <w:lang w:eastAsia="lv-LV"/>
        </w:rPr>
      </w:pPr>
      <w:r w:rsidRPr="0044481A">
        <w:rPr>
          <w:color w:val="000000"/>
          <w:sz w:val="26"/>
          <w:szCs w:val="26"/>
          <w:lang w:eastAsia="lv-LV"/>
        </w:rPr>
        <w:t xml:space="preserve">aizpildīta un parakstīta Pieteikuma veidlapa (Nolikuma </w:t>
      </w:r>
      <w:r w:rsidRPr="0044481A">
        <w:rPr>
          <w:sz w:val="26"/>
          <w:szCs w:val="26"/>
          <w:lang w:eastAsia="lv-LV"/>
        </w:rPr>
        <w:t xml:space="preserve">pielikums Nr. </w:t>
      </w:r>
      <w:r w:rsidR="00913F34">
        <w:rPr>
          <w:sz w:val="26"/>
          <w:szCs w:val="26"/>
          <w:lang w:eastAsia="lv-LV"/>
        </w:rPr>
        <w:t>5</w:t>
      </w:r>
      <w:r w:rsidRPr="0044481A">
        <w:rPr>
          <w:color w:val="000000"/>
          <w:sz w:val="26"/>
          <w:szCs w:val="26"/>
          <w:lang w:eastAsia="lv-LV"/>
        </w:rPr>
        <w:t>);</w:t>
      </w:r>
    </w:p>
    <w:p w14:paraId="04CD0BC2" w14:textId="12A2568C" w:rsidR="0044481A" w:rsidRPr="0044481A" w:rsidRDefault="0044481A" w:rsidP="00834CFF">
      <w:pPr>
        <w:numPr>
          <w:ilvl w:val="1"/>
          <w:numId w:val="2"/>
        </w:numPr>
        <w:jc w:val="both"/>
        <w:rPr>
          <w:color w:val="000000"/>
          <w:sz w:val="26"/>
          <w:szCs w:val="26"/>
          <w:lang w:eastAsia="lv-LV"/>
        </w:rPr>
      </w:pPr>
      <w:r w:rsidRPr="0044481A">
        <w:rPr>
          <w:color w:val="000000"/>
          <w:sz w:val="26"/>
          <w:szCs w:val="26"/>
          <w:lang w:eastAsia="lv-LV"/>
        </w:rPr>
        <w:t xml:space="preserve">dokumenti, </w:t>
      </w:r>
      <w:r w:rsidR="00694111" w:rsidRPr="00694111">
        <w:rPr>
          <w:color w:val="000000"/>
          <w:sz w:val="26"/>
          <w:szCs w:val="26"/>
          <w:lang w:eastAsia="lv-LV"/>
        </w:rPr>
        <w:t>kas apliecina līdzfinansējuma saņēmēja tiesības pārstāvēt projekta objekta īpašnieku (kopīpašniekus), ja:</w:t>
      </w:r>
    </w:p>
    <w:p w14:paraId="478434B0" w14:textId="77777777" w:rsidR="00694111" w:rsidRPr="00345CDD" w:rsidRDefault="00694111" w:rsidP="00694111">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.2.1.</w:t>
      </w:r>
      <w:r w:rsidRPr="00345CDD">
        <w:rPr>
          <w:color w:val="000000"/>
          <w:sz w:val="26"/>
          <w:szCs w:val="26"/>
          <w:lang w:eastAsia="lv-LV"/>
        </w:rPr>
        <w:tab/>
        <w:t>projekta objekta īpašnieks (kopīpašnieki) ir fiziskās personas, tad pārstāvību noformē ar notariāli apliecinātu pilnvaru;</w:t>
      </w:r>
    </w:p>
    <w:p w14:paraId="35E623D9" w14:textId="77777777" w:rsidR="00694111" w:rsidRPr="00345CDD" w:rsidRDefault="00694111" w:rsidP="00694111">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.2.2.</w:t>
      </w:r>
      <w:r w:rsidRPr="00345CDD">
        <w:rPr>
          <w:color w:val="000000"/>
          <w:sz w:val="26"/>
          <w:szCs w:val="26"/>
          <w:lang w:eastAsia="lv-LV"/>
        </w:rPr>
        <w:tab/>
        <w:t xml:space="preserve"> projekta objekta īpašnieks (kopīpašnieki) ir juridiskās personas, tad pārstāvību noformē ar rakstveida pilnvaru (bez notariāla apliecinājuma);</w:t>
      </w:r>
    </w:p>
    <w:p w14:paraId="47030056" w14:textId="77777777" w:rsidR="009065B8" w:rsidRPr="00513A57" w:rsidRDefault="00694111" w:rsidP="009065B8">
      <w:pPr>
        <w:ind w:left="1276" w:hanging="425"/>
        <w:jc w:val="both"/>
        <w:rPr>
          <w:color w:val="000000"/>
          <w:sz w:val="26"/>
          <w:szCs w:val="26"/>
          <w:lang w:eastAsia="lv-LV"/>
        </w:rPr>
      </w:pPr>
      <w:r>
        <w:rPr>
          <w:color w:val="000000"/>
          <w:sz w:val="26"/>
          <w:szCs w:val="26"/>
          <w:lang w:eastAsia="lv-LV"/>
        </w:rPr>
        <w:t>1</w:t>
      </w:r>
      <w:r w:rsidRPr="00345CDD">
        <w:rPr>
          <w:color w:val="000000"/>
          <w:sz w:val="26"/>
          <w:szCs w:val="26"/>
          <w:lang w:eastAsia="lv-LV"/>
        </w:rPr>
        <w:t>.2.3.</w:t>
      </w:r>
      <w:r w:rsidRPr="00345CDD">
        <w:rPr>
          <w:color w:val="000000"/>
          <w:sz w:val="26"/>
          <w:szCs w:val="26"/>
          <w:lang w:eastAsia="lv-LV"/>
        </w:rPr>
        <w:tab/>
        <w:t xml:space="preserve"> </w:t>
      </w:r>
      <w:r w:rsidR="009065B8" w:rsidRPr="00513A57">
        <w:rPr>
          <w:color w:val="000000"/>
          <w:sz w:val="26"/>
          <w:szCs w:val="26"/>
          <w:lang w:eastAsia="lv-LV"/>
        </w:rPr>
        <w:t>ja projekta objekts ir dzīvokļu īpašumos sadalītais kopīpašums, tad pārstāvību pamato:</w:t>
      </w:r>
    </w:p>
    <w:p w14:paraId="5930C40C" w14:textId="77777777" w:rsidR="009065B8" w:rsidRPr="00513A57"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w:t>
      </w:r>
      <w:r>
        <w:rPr>
          <w:color w:val="000000"/>
          <w:sz w:val="26"/>
          <w:szCs w:val="26"/>
          <w:lang w:eastAsia="lv-LV"/>
        </w:rPr>
        <w:t>2</w:t>
      </w:r>
      <w:r w:rsidRPr="00513A57">
        <w:rPr>
          <w:color w:val="000000"/>
          <w:sz w:val="26"/>
          <w:szCs w:val="26"/>
          <w:lang w:eastAsia="lv-LV"/>
        </w:rPr>
        <w:t>.</w:t>
      </w:r>
      <w:r>
        <w:rPr>
          <w:color w:val="000000"/>
          <w:sz w:val="26"/>
          <w:szCs w:val="26"/>
          <w:lang w:eastAsia="lv-LV"/>
        </w:rPr>
        <w:t>3</w:t>
      </w:r>
      <w:r w:rsidRPr="00513A57">
        <w:rPr>
          <w:color w:val="000000"/>
          <w:sz w:val="26"/>
          <w:szCs w:val="26"/>
          <w:lang w:eastAsia="lv-LV"/>
        </w:rPr>
        <w:t>.</w:t>
      </w:r>
      <w:r>
        <w:rPr>
          <w:color w:val="000000"/>
          <w:sz w:val="26"/>
          <w:szCs w:val="26"/>
          <w:lang w:eastAsia="lv-LV"/>
        </w:rPr>
        <w:t>1.</w:t>
      </w:r>
      <w:r w:rsidRPr="00513A57">
        <w:rPr>
          <w:color w:val="000000"/>
          <w:sz w:val="26"/>
          <w:szCs w:val="26"/>
          <w:lang w:eastAsia="lv-LV"/>
        </w:rPr>
        <w:t xml:space="preserve">  ar dzīvokļu īpašnieku kopības lēmumu, kas pieņemts atbilstoši Dzīvokļa īpašuma likuma prasībām;</w:t>
      </w:r>
    </w:p>
    <w:p w14:paraId="3EDDF446" w14:textId="77777777" w:rsidR="009065B8" w:rsidRPr="00513A57"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 ar sākotnējo dzīvokļu īpašnieku kopsapulces/balsojuma protokolu un atkārtoti organizētās kopsapulces/aptaujas lēmumu (turpmāk – Atkārtotais lēmums), ja sākotnējā dzīvokļu īpašnieku kopsapulce/aptauja nav bijusi lemttiesīga dzīvokļu īpašnieku kvoruma trūkuma dēļ un tā tiek organizēta atkārtoti.</w:t>
      </w:r>
    </w:p>
    <w:p w14:paraId="63F0FB31" w14:textId="77777777" w:rsidR="009065B8" w:rsidRPr="00513A57" w:rsidRDefault="009065B8" w:rsidP="009065B8">
      <w:pPr>
        <w:ind w:left="1224"/>
        <w:jc w:val="both"/>
        <w:rPr>
          <w:color w:val="000000"/>
          <w:sz w:val="26"/>
          <w:szCs w:val="26"/>
          <w:lang w:eastAsia="lv-LV"/>
        </w:rPr>
      </w:pPr>
      <w:r w:rsidRPr="00513A57">
        <w:rPr>
          <w:color w:val="000000"/>
          <w:sz w:val="26"/>
          <w:szCs w:val="26"/>
          <w:lang w:eastAsia="lv-LV"/>
        </w:rPr>
        <w:t>Atkārtotam lēmumam jāatbilst Dzīvokļa īpašuma likuma 19.</w:t>
      </w:r>
      <w:r w:rsidRPr="00513A57">
        <w:rPr>
          <w:color w:val="000000"/>
          <w:vertAlign w:val="superscript"/>
          <w:lang w:eastAsia="lv-LV"/>
        </w:rPr>
        <w:t>1</w:t>
      </w:r>
      <w:r w:rsidRPr="00513A57">
        <w:rPr>
          <w:color w:val="000000"/>
          <w:sz w:val="26"/>
          <w:szCs w:val="26"/>
          <w:lang w:eastAsia="lv-LV"/>
        </w:rPr>
        <w:t xml:space="preserve"> vai 20.</w:t>
      </w:r>
      <w:r w:rsidRPr="00513A57">
        <w:rPr>
          <w:color w:val="000000"/>
          <w:sz w:val="26"/>
          <w:szCs w:val="26"/>
          <w:vertAlign w:val="superscript"/>
          <w:lang w:eastAsia="lv-LV"/>
        </w:rPr>
        <w:t>2</w:t>
      </w:r>
      <w:r w:rsidRPr="00513A57">
        <w:rPr>
          <w:color w:val="000000"/>
          <w:sz w:val="26"/>
          <w:szCs w:val="26"/>
          <w:lang w:eastAsia="lv-LV"/>
        </w:rPr>
        <w:t xml:space="preserve"> panta prasībām, tajā skaitā: </w:t>
      </w:r>
    </w:p>
    <w:p w14:paraId="2EE177DE" w14:textId="77777777" w:rsidR="009065B8" w:rsidRPr="00513A57"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.2.3.2.1. atkārtotai kopsapulcei/aptaujai jābūt sasauktai vai noorganizētai ne vēlāk kā viena mēneša laikā pēc sākotnējās kopsapulces/aptaujas; </w:t>
      </w:r>
    </w:p>
    <w:p w14:paraId="1AC05D29" w14:textId="77777777" w:rsidR="009065B8" w:rsidRPr="00513A57"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 xml:space="preserve">.2.3.2.2. atkārtotajā kopsapulcē/aptaujā pieņemtam lēmumam jābūt iekļautam sākotnējās kopsapulces/aptaujas darba kārtībā/izlemjamo jautājumu sarakstā; </w:t>
      </w:r>
    </w:p>
    <w:p w14:paraId="58FA027D" w14:textId="2CD8D157" w:rsidR="00694111" w:rsidRDefault="009065B8" w:rsidP="009065B8">
      <w:pPr>
        <w:ind w:left="1224"/>
        <w:jc w:val="both"/>
        <w:rPr>
          <w:color w:val="000000"/>
          <w:sz w:val="26"/>
          <w:szCs w:val="26"/>
          <w:lang w:eastAsia="lv-LV"/>
        </w:rPr>
      </w:pPr>
      <w:r>
        <w:rPr>
          <w:color w:val="000000"/>
          <w:sz w:val="26"/>
          <w:szCs w:val="26"/>
          <w:lang w:eastAsia="lv-LV"/>
        </w:rPr>
        <w:t>1</w:t>
      </w:r>
      <w:r w:rsidRPr="00513A57">
        <w:rPr>
          <w:color w:val="000000"/>
          <w:sz w:val="26"/>
          <w:szCs w:val="26"/>
          <w:lang w:eastAsia="lv-LV"/>
        </w:rPr>
        <w:t>.2.3.2.3. atkārtotās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r w:rsidR="00756684">
        <w:rPr>
          <w:color w:val="000000"/>
          <w:sz w:val="26"/>
          <w:szCs w:val="26"/>
          <w:lang w:eastAsia="lv-LV"/>
        </w:rPr>
        <w:t>;</w:t>
      </w:r>
    </w:p>
    <w:p w14:paraId="028F994A" w14:textId="6A044669" w:rsidR="00756684" w:rsidRPr="00345CDD" w:rsidRDefault="00756684" w:rsidP="009065B8">
      <w:pPr>
        <w:ind w:left="1224"/>
        <w:jc w:val="both"/>
        <w:rPr>
          <w:color w:val="000000"/>
          <w:sz w:val="26"/>
          <w:szCs w:val="26"/>
          <w:lang w:eastAsia="lv-LV"/>
        </w:rPr>
      </w:pPr>
      <w:r w:rsidRPr="00756684">
        <w:rPr>
          <w:color w:val="000000"/>
          <w:sz w:val="26"/>
          <w:szCs w:val="26"/>
          <w:lang w:eastAsia="lv-LV"/>
        </w:rPr>
        <w:t xml:space="preserve">1.2.3.2.4. Atkārtotais lēmums nav spēkā un projektu atstāj bez izskatīšanas, ja </w:t>
      </w:r>
      <w:r w:rsidR="00B44F89">
        <w:rPr>
          <w:color w:val="000000"/>
          <w:sz w:val="26"/>
          <w:szCs w:val="26"/>
          <w:lang w:eastAsia="lv-LV"/>
        </w:rPr>
        <w:t>sākotnējais</w:t>
      </w:r>
      <w:r w:rsidRPr="00756684">
        <w:rPr>
          <w:color w:val="000000"/>
          <w:sz w:val="26"/>
          <w:szCs w:val="26"/>
          <w:lang w:eastAsia="lv-LV"/>
        </w:rPr>
        <w:t xml:space="preserve"> lēmums ir pieņemts pēc </w:t>
      </w:r>
      <w:r w:rsidR="00F80E15">
        <w:rPr>
          <w:color w:val="000000"/>
          <w:sz w:val="26"/>
          <w:szCs w:val="26"/>
          <w:lang w:eastAsia="lv-LV"/>
        </w:rPr>
        <w:t>13.04.2027.</w:t>
      </w:r>
    </w:p>
    <w:p w14:paraId="1519A8EA" w14:textId="77777777" w:rsidR="00694111" w:rsidRPr="00345CDD" w:rsidRDefault="00694111" w:rsidP="00694111">
      <w:pPr>
        <w:ind w:left="426" w:firstLine="425"/>
        <w:jc w:val="both"/>
        <w:rPr>
          <w:color w:val="000000"/>
          <w:sz w:val="26"/>
          <w:szCs w:val="26"/>
          <w:lang w:eastAsia="lv-LV"/>
        </w:rPr>
      </w:pPr>
      <w:r w:rsidRPr="00345CDD">
        <w:rPr>
          <w:color w:val="000000"/>
          <w:sz w:val="26"/>
          <w:szCs w:val="26"/>
          <w:lang w:eastAsia="lv-LV"/>
        </w:rPr>
        <w:t xml:space="preserve">No dzīvokļu īpašnieku kopības lēmumiem nepārprotami jāsecina, par ko nobalsoja dzīvokļu īpašumu īpašnieki (Dzīvokļu īpašnieku kopības lēmumiem jāsatur lemjošā daļa). Dzīvokļu īpašnieku kopības lēmumiem jāpievieno pilnvaru apliecinātās kopijas, ja dzīvokļa īpašuma īpašnieka vietā balsoja cita persona. Dzīvokļu īpašnieku kopības lēmuma lemjošās daļas piemērs ir norādīts Nolikuma </w:t>
      </w:r>
      <w:r>
        <w:rPr>
          <w:color w:val="000000"/>
          <w:sz w:val="26"/>
          <w:szCs w:val="26"/>
          <w:lang w:eastAsia="lv-LV"/>
        </w:rPr>
        <w:t>6</w:t>
      </w:r>
      <w:r w:rsidRPr="00345CDD">
        <w:rPr>
          <w:color w:val="000000"/>
          <w:sz w:val="26"/>
          <w:szCs w:val="26"/>
          <w:lang w:eastAsia="lv-LV"/>
        </w:rPr>
        <w:t xml:space="preserve">. Pielikumā. Atkārtoti organizētās kopsapulces/aptaujas lēmuma piemērs ir norādīts Nolikuma </w:t>
      </w:r>
      <w:r>
        <w:rPr>
          <w:color w:val="000000"/>
          <w:sz w:val="26"/>
          <w:szCs w:val="26"/>
          <w:lang w:eastAsia="lv-LV"/>
        </w:rPr>
        <w:t>7</w:t>
      </w:r>
      <w:r w:rsidRPr="00345CDD">
        <w:rPr>
          <w:color w:val="000000"/>
          <w:sz w:val="26"/>
          <w:szCs w:val="26"/>
          <w:lang w:eastAsia="lv-LV"/>
        </w:rPr>
        <w:t>. Pielikumā;</w:t>
      </w:r>
    </w:p>
    <w:p w14:paraId="1471D40E" w14:textId="77777777" w:rsidR="00694111" w:rsidRPr="00D45D4A" w:rsidRDefault="00694111" w:rsidP="00694111">
      <w:pPr>
        <w:ind w:left="426" w:firstLine="425"/>
        <w:jc w:val="both"/>
        <w:rPr>
          <w:color w:val="000000"/>
          <w:sz w:val="26"/>
          <w:szCs w:val="26"/>
          <w:lang w:eastAsia="lv-LV"/>
        </w:rPr>
      </w:pPr>
      <w:r>
        <w:rPr>
          <w:color w:val="000000"/>
          <w:sz w:val="26"/>
          <w:szCs w:val="26"/>
          <w:lang w:eastAsia="lv-LV"/>
        </w:rPr>
        <w:t>1</w:t>
      </w:r>
      <w:r w:rsidRPr="00345CDD">
        <w:rPr>
          <w:color w:val="000000"/>
          <w:sz w:val="26"/>
          <w:szCs w:val="26"/>
          <w:lang w:eastAsia="lv-LV"/>
        </w:rPr>
        <w:t>.2.4.</w:t>
      </w:r>
      <w:r w:rsidRPr="00345CDD">
        <w:rPr>
          <w:color w:val="000000"/>
          <w:sz w:val="26"/>
          <w:szCs w:val="26"/>
          <w:lang w:eastAsia="lv-LV"/>
        </w:rPr>
        <w:tab/>
        <w:t xml:space="preserve"> ja projekta objekts ir dzīvokļu īpašumos nesadalītais kopīpašums un zemesgrāmatu nodalījumā katram kopīpašniekam nav norādītas lietošanā esošās būves (būvju telpu grupas) vai nav reģistrēts ieraksts par lietošanas kārtības līgumu, tad pārstāvību var noformēt privātā kārtā noslēdzot sabiedrības līgumu. Sabiedrības līgumu jāparaksta visiem kopīpašniekiem, ja zemesgrāmatu nodalījumā katram kopīpašniekam ir norādītas lietošanā nodotas būves (būvju telpu grupas) vai ir reģistrēts ieraksts par lietošanas kārtības līgumu, sabiedrības līgumu var parakstīt tikai tie kopīpašnieki, kuru lietošanā ir projekta objekts (visas telpu grupas projekta objektā). Zemesgrāmatas nodalījumā (zemesgrāmatā reģistrētā lietošanas kārtības līgumā) norādīto būvju (telpu </w:t>
      </w:r>
      <w:r w:rsidRPr="00345CDD">
        <w:rPr>
          <w:color w:val="000000"/>
          <w:sz w:val="26"/>
          <w:szCs w:val="26"/>
          <w:lang w:eastAsia="lv-LV"/>
        </w:rPr>
        <w:lastRenderedPageBreak/>
        <w:t>grupu) numuriem vai kadastra apzīmējumiem jāatbilst projekta objekta aktuālajā būves kadastrālās uzmērīšanas lietas eksplikācijā norādītajiem būves (telpu grupu) numuriem vai kadastra apzīmējumiem. Sabiedrības līgumam jāpievieno pilnvaru apliecinātās kopijas, ja kopīpašnieka vietā sabiedrības līgumu parakstīja cita persona, kā arī šā apakšpunkta prasībām atbilstoša lietošanas kārtības līguma, par kuru ir izdarīts ieraksts zemesgrāmatu nodalījumā, atvasinājumu, ja sabiedrības līgumu parakstīja tikai tie kopīpašnieki, kuru lietošanā ir projekta objekts (visas telpu grupas projekta objektā). Sabiedrības līguma piemērs ir norādīts Nolikuma 9. pielikumā.</w:t>
      </w:r>
    </w:p>
    <w:p w14:paraId="67611A32" w14:textId="77777777" w:rsidR="00A246C9" w:rsidRPr="00A246C9" w:rsidRDefault="0044481A" w:rsidP="00A246C9">
      <w:pPr>
        <w:jc w:val="both"/>
        <w:rPr>
          <w:color w:val="000000"/>
          <w:sz w:val="26"/>
          <w:szCs w:val="26"/>
          <w:lang w:eastAsia="lv-LV"/>
        </w:rPr>
      </w:pPr>
      <w:r w:rsidRPr="00A246C9">
        <w:rPr>
          <w:color w:val="000000"/>
          <w:sz w:val="26"/>
          <w:szCs w:val="26"/>
          <w:u w:val="single"/>
          <w:lang w:eastAsia="lv-LV"/>
        </w:rPr>
        <w:t>Visos gadījumos</w:t>
      </w:r>
      <w:r w:rsidRPr="00A246C9">
        <w:rPr>
          <w:color w:val="000000"/>
          <w:sz w:val="26"/>
          <w:szCs w:val="26"/>
          <w:lang w:eastAsia="lv-LV"/>
        </w:rPr>
        <w:t xml:space="preserve"> no pārstāvību pamatojoša dokumenta nepārprotami jāsecina, ka pilnvarnieks ir tiesīgs nodrošināt projekta īstenošanu, būt par personu, kura no sava norēķina konta norēķinās ar būvkomersantu </w:t>
      </w:r>
      <w:r w:rsidRPr="00A246C9">
        <w:rPr>
          <w:sz w:val="26"/>
          <w:szCs w:val="26"/>
          <w:lang w:eastAsia="lv-LV"/>
        </w:rPr>
        <w:t>par projektā paredzētiem būvdarbiem</w:t>
      </w:r>
      <w:r w:rsidRPr="00A246C9">
        <w:rPr>
          <w:color w:val="000000"/>
          <w:sz w:val="26"/>
          <w:szCs w:val="26"/>
          <w:lang w:eastAsia="lv-LV"/>
        </w:rPr>
        <w:t>, pārstāvēs pilnvarojuma devējus Departamentā un Komisijā ar visām procesuālajam tiesībām, parakstīs līdzfinansējuma līgumu un vienošanās pie tā, kā arī saņems savā norēķinu kontā līdzfinansējuma maksājumu, tajā skaitā projekta izstrādes izdevumu kompensācijai</w:t>
      </w:r>
      <w:r w:rsidR="006C1519" w:rsidRPr="00A246C9">
        <w:rPr>
          <w:color w:val="000000"/>
          <w:sz w:val="26"/>
          <w:szCs w:val="26"/>
          <w:lang w:eastAsia="lv-LV"/>
        </w:rPr>
        <w:t xml:space="preserve">. </w:t>
      </w:r>
    </w:p>
    <w:p w14:paraId="1EA28116" w14:textId="16E631A8" w:rsidR="00694111" w:rsidRPr="00694111" w:rsidRDefault="00694111" w:rsidP="00834CFF">
      <w:pPr>
        <w:pStyle w:val="Sarakstarindkopa"/>
        <w:numPr>
          <w:ilvl w:val="1"/>
          <w:numId w:val="2"/>
        </w:numPr>
        <w:jc w:val="both"/>
        <w:rPr>
          <w:color w:val="000000"/>
          <w:sz w:val="26"/>
          <w:szCs w:val="26"/>
          <w:lang w:eastAsia="lv-LV"/>
        </w:rPr>
      </w:pPr>
      <w:r w:rsidRPr="00694111">
        <w:rPr>
          <w:color w:val="000000"/>
          <w:sz w:val="26"/>
          <w:szCs w:val="26"/>
          <w:lang w:eastAsia="lv-LV"/>
        </w:rPr>
        <w:t xml:space="preserve">Ja projekts iesniegts par Nolikuma 7.2. apakšpunktā minēto objektu – </w:t>
      </w:r>
      <w:r w:rsidR="00D31717" w:rsidRPr="00D31717">
        <w:rPr>
          <w:color w:val="000000"/>
          <w:sz w:val="26"/>
          <w:szCs w:val="26"/>
          <w:lang w:eastAsia="lv-LV"/>
        </w:rPr>
        <w:t>katrs spēkā esošais dzīvojamās telpas īres līgums, kas noslēgts nepārtraukti vismaz uz vienu kalendāro gadu, un no kura nepārprotami jāsecina N</w:t>
      </w:r>
      <w:r w:rsidR="004750F4">
        <w:rPr>
          <w:color w:val="000000"/>
          <w:sz w:val="26"/>
          <w:szCs w:val="26"/>
          <w:lang w:eastAsia="lv-LV"/>
        </w:rPr>
        <w:t xml:space="preserve">EKIP </w:t>
      </w:r>
      <w:r w:rsidR="00D31717" w:rsidRPr="00D31717">
        <w:rPr>
          <w:color w:val="000000"/>
          <w:sz w:val="26"/>
          <w:szCs w:val="26"/>
          <w:lang w:eastAsia="lv-LV"/>
        </w:rPr>
        <w:t>datiem atbilstošs lietošanā nododamās dzīvojamās telpu grupas adrese, kadastra apzīmējums un īres līguma termiņš</w:t>
      </w:r>
      <w:r w:rsidRPr="00694111">
        <w:rPr>
          <w:color w:val="000000"/>
          <w:sz w:val="26"/>
          <w:szCs w:val="26"/>
          <w:lang w:eastAsia="lv-LV"/>
        </w:rPr>
        <w:t>.</w:t>
      </w:r>
    </w:p>
    <w:p w14:paraId="3C2B2A99" w14:textId="77777777" w:rsidR="0044481A" w:rsidRPr="0044481A" w:rsidRDefault="0044481A" w:rsidP="00834CFF">
      <w:pPr>
        <w:numPr>
          <w:ilvl w:val="1"/>
          <w:numId w:val="2"/>
        </w:numPr>
        <w:jc w:val="both"/>
        <w:rPr>
          <w:color w:val="000000"/>
          <w:sz w:val="26"/>
          <w:szCs w:val="26"/>
          <w:lang w:eastAsia="lv-LV"/>
        </w:rPr>
      </w:pPr>
      <w:r w:rsidRPr="00716076">
        <w:rPr>
          <w:sz w:val="26"/>
          <w:szCs w:val="26"/>
          <w:lang w:eastAsia="lv-LV"/>
        </w:rPr>
        <w:t>Atzinums,</w:t>
      </w:r>
      <w:r w:rsidRPr="0044481A">
        <w:rPr>
          <w:sz w:val="26"/>
          <w:szCs w:val="26"/>
          <w:lang w:eastAsia="lv-LV"/>
        </w:rPr>
        <w:t xml:space="preserve"> kurš projekta iesniegšanas dienā nav vecāks par 2 (diviem) gadiem.</w:t>
      </w:r>
      <w:r w:rsidRPr="0044481A">
        <w:rPr>
          <w:color w:val="000000"/>
          <w:sz w:val="26"/>
          <w:szCs w:val="26"/>
          <w:lang w:eastAsia="lv-LV"/>
        </w:rPr>
        <w:t xml:space="preserve"> </w:t>
      </w:r>
      <w:bookmarkStart w:id="0" w:name="_Hlk85013369"/>
      <w:r w:rsidRPr="0044481A">
        <w:rPr>
          <w:color w:val="000000"/>
          <w:sz w:val="26"/>
          <w:szCs w:val="26"/>
          <w:lang w:eastAsia="lv-LV"/>
        </w:rPr>
        <w:t xml:space="preserve">Atzinumam </w:t>
      </w:r>
      <w:bookmarkStart w:id="1" w:name="_Hlk84945023"/>
      <w:r w:rsidRPr="0044481A">
        <w:rPr>
          <w:color w:val="000000"/>
          <w:sz w:val="26"/>
          <w:szCs w:val="26"/>
          <w:lang w:eastAsia="lv-LV"/>
        </w:rPr>
        <w:t>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bookmarkEnd w:id="1"/>
      <w:r w:rsidRPr="0044481A">
        <w:rPr>
          <w:color w:val="000000"/>
          <w:sz w:val="26"/>
          <w:szCs w:val="26"/>
          <w:lang w:eastAsia="lv-LV"/>
        </w:rPr>
        <w:t>.</w:t>
      </w:r>
      <w:r w:rsidRPr="0044481A">
        <w:rPr>
          <w:sz w:val="26"/>
          <w:szCs w:val="26"/>
          <w:lang w:eastAsia="lv-LV"/>
        </w:rPr>
        <w:t xml:space="preserve"> </w:t>
      </w:r>
      <w:bookmarkEnd w:id="0"/>
      <w:r w:rsidRPr="0044481A">
        <w:rPr>
          <w:sz w:val="26"/>
          <w:szCs w:val="26"/>
          <w:lang w:eastAsia="lv-LV"/>
        </w:rPr>
        <w:t xml:space="preserve">Atzinumam </w:t>
      </w:r>
      <w:r w:rsidRPr="0044481A">
        <w:rPr>
          <w:sz w:val="26"/>
          <w:szCs w:val="26"/>
          <w:u w:val="single"/>
          <w:lang w:eastAsia="lv-LV"/>
        </w:rPr>
        <w:t>obligāti</w:t>
      </w:r>
      <w:r w:rsidRPr="0044481A">
        <w:rPr>
          <w:sz w:val="26"/>
          <w:szCs w:val="26"/>
          <w:lang w:eastAsia="lv-LV"/>
        </w:rPr>
        <w:t xml:space="preserve"> jāsatur slēdziens par šādām būves daļām:</w:t>
      </w:r>
    </w:p>
    <w:p w14:paraId="5F0DF7E3"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pamati;</w:t>
      </w:r>
    </w:p>
    <w:p w14:paraId="35EBA42B"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nesošās sienas, ailu sijas un pārsedzes;</w:t>
      </w:r>
    </w:p>
    <w:p w14:paraId="2C05E442"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 xml:space="preserve">karkasa elementi: kolonnas, </w:t>
      </w:r>
      <w:proofErr w:type="spellStart"/>
      <w:r w:rsidRPr="0044481A">
        <w:rPr>
          <w:sz w:val="26"/>
          <w:szCs w:val="26"/>
          <w:lang w:eastAsia="lv-LV"/>
        </w:rPr>
        <w:t>rīģeļi</w:t>
      </w:r>
      <w:proofErr w:type="spellEnd"/>
      <w:r w:rsidRPr="0044481A">
        <w:rPr>
          <w:sz w:val="26"/>
          <w:szCs w:val="26"/>
          <w:lang w:eastAsia="lv-LV"/>
        </w:rPr>
        <w:t xml:space="preserve"> un sijas;</w:t>
      </w:r>
    </w:p>
    <w:p w14:paraId="79127B42" w14:textId="77777777" w:rsidR="0044481A" w:rsidRPr="0044481A" w:rsidRDefault="0044481A" w:rsidP="00834CFF">
      <w:pPr>
        <w:numPr>
          <w:ilvl w:val="0"/>
          <w:numId w:val="3"/>
        </w:numPr>
        <w:jc w:val="both"/>
        <w:rPr>
          <w:sz w:val="26"/>
          <w:szCs w:val="26"/>
          <w:lang w:eastAsia="lv-LV"/>
        </w:rPr>
      </w:pPr>
      <w:proofErr w:type="spellStart"/>
      <w:r w:rsidRPr="0044481A">
        <w:rPr>
          <w:sz w:val="26"/>
          <w:szCs w:val="26"/>
          <w:lang w:eastAsia="lv-LV"/>
        </w:rPr>
        <w:t>pašnesošās</w:t>
      </w:r>
      <w:proofErr w:type="spellEnd"/>
      <w:r w:rsidRPr="0044481A">
        <w:rPr>
          <w:sz w:val="26"/>
          <w:szCs w:val="26"/>
          <w:lang w:eastAsia="lv-LV"/>
        </w:rPr>
        <w:t xml:space="preserve"> sienas;</w:t>
      </w:r>
    </w:p>
    <w:p w14:paraId="550F9786"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pagraba, starpstāvu, bēniņu pārsegumi;</w:t>
      </w:r>
    </w:p>
    <w:p w14:paraId="5000EF85" w14:textId="28987CB7" w:rsidR="0044481A" w:rsidRPr="0044481A" w:rsidRDefault="0044481A" w:rsidP="00834CFF">
      <w:pPr>
        <w:numPr>
          <w:ilvl w:val="0"/>
          <w:numId w:val="3"/>
        </w:numPr>
        <w:jc w:val="both"/>
        <w:rPr>
          <w:sz w:val="26"/>
          <w:szCs w:val="26"/>
          <w:lang w:eastAsia="lv-LV"/>
        </w:rPr>
      </w:pPr>
      <w:r w:rsidRPr="0044481A">
        <w:rPr>
          <w:sz w:val="26"/>
          <w:szCs w:val="26"/>
          <w:lang w:eastAsia="lv-LV"/>
        </w:rPr>
        <w:t>jumta nesošā konstrukcija;</w:t>
      </w:r>
    </w:p>
    <w:p w14:paraId="4EF1A126"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balkoni un jumtiņi;</w:t>
      </w:r>
    </w:p>
    <w:p w14:paraId="26C014DC" w14:textId="77777777" w:rsidR="0044481A" w:rsidRPr="0044481A" w:rsidRDefault="0044481A" w:rsidP="00834CFF">
      <w:pPr>
        <w:numPr>
          <w:ilvl w:val="0"/>
          <w:numId w:val="3"/>
        </w:numPr>
        <w:jc w:val="both"/>
        <w:rPr>
          <w:sz w:val="26"/>
          <w:szCs w:val="26"/>
          <w:lang w:eastAsia="lv-LV"/>
        </w:rPr>
      </w:pPr>
      <w:r w:rsidRPr="0044481A">
        <w:rPr>
          <w:sz w:val="26"/>
          <w:szCs w:val="26"/>
          <w:lang w:eastAsia="lv-LV"/>
        </w:rPr>
        <w:t>dūmeņi.</w:t>
      </w:r>
    </w:p>
    <w:p w14:paraId="31ECFE89" w14:textId="212C3248" w:rsidR="0044481A" w:rsidRPr="0044481A" w:rsidRDefault="0044481A" w:rsidP="0044481A">
      <w:pPr>
        <w:jc w:val="both"/>
        <w:rPr>
          <w:sz w:val="26"/>
          <w:szCs w:val="26"/>
          <w:lang w:eastAsia="lv-LV"/>
        </w:rPr>
      </w:pPr>
      <w:r w:rsidRPr="0044481A">
        <w:rPr>
          <w:sz w:val="26"/>
          <w:szCs w:val="26"/>
          <w:lang w:eastAsia="lv-LV"/>
        </w:rPr>
        <w:t xml:space="preserve">Ja Atzinumā konstatēts Nolikuma </w:t>
      </w:r>
      <w:r w:rsidR="00C51A9F">
        <w:rPr>
          <w:sz w:val="26"/>
          <w:szCs w:val="26"/>
          <w:lang w:eastAsia="lv-LV"/>
        </w:rPr>
        <w:t>13.</w:t>
      </w:r>
      <w:r w:rsidRPr="0044481A">
        <w:rPr>
          <w:sz w:val="26"/>
          <w:szCs w:val="26"/>
          <w:lang w:eastAsia="lv-LV"/>
        </w:rPr>
        <w:t xml:space="preserve"> punktam neatbilstošs būves atsevišķas daļas tehniskais stāvoklis (lokāli bojājumi), tad Atzinumā jāietver secinājums par attiecīgās būves daļas tehniskā stāvokļa ietekmi uz būves kopējo atbilstību Būvniecības likuma 9. pantā minētajām būtiskajām prasībām.</w:t>
      </w:r>
    </w:p>
    <w:p w14:paraId="6BED939A" w14:textId="6E1B74DF" w:rsidR="0044481A" w:rsidRPr="0044481A" w:rsidRDefault="0044481A" w:rsidP="0044481A">
      <w:pPr>
        <w:jc w:val="both"/>
        <w:rPr>
          <w:sz w:val="26"/>
          <w:szCs w:val="26"/>
          <w:lang w:eastAsia="lv-LV"/>
        </w:rPr>
      </w:pPr>
      <w:r w:rsidRPr="0044481A">
        <w:rPr>
          <w:sz w:val="26"/>
          <w:szCs w:val="26"/>
          <w:lang w:eastAsia="lv-LV"/>
        </w:rPr>
        <w:t xml:space="preserve">Ja Mājokļa </w:t>
      </w:r>
      <w:r w:rsidR="00CF08CE">
        <w:rPr>
          <w:sz w:val="26"/>
          <w:szCs w:val="26"/>
          <w:lang w:eastAsia="lv-LV"/>
        </w:rPr>
        <w:t>konstrukciju</w:t>
      </w:r>
      <w:r w:rsidR="00CF08CE" w:rsidRPr="0044481A">
        <w:rPr>
          <w:sz w:val="26"/>
          <w:szCs w:val="26"/>
          <w:lang w:eastAsia="lv-LV"/>
        </w:rPr>
        <w:t xml:space="preserve"> </w:t>
      </w:r>
      <w:r w:rsidRPr="0044481A">
        <w:rPr>
          <w:sz w:val="26"/>
          <w:szCs w:val="26"/>
          <w:lang w:eastAsia="lv-LV"/>
        </w:rPr>
        <w:t xml:space="preserve">stāvoklis atbilst Nolikuma </w:t>
      </w:r>
      <w:r w:rsidR="00C51A9F">
        <w:rPr>
          <w:sz w:val="26"/>
          <w:szCs w:val="26"/>
          <w:lang w:eastAsia="lv-LV"/>
        </w:rPr>
        <w:t>12. un 13.</w:t>
      </w:r>
      <w:r w:rsidRPr="0044481A">
        <w:rPr>
          <w:sz w:val="26"/>
          <w:szCs w:val="26"/>
          <w:lang w:eastAsia="lv-LV"/>
        </w:rPr>
        <w:t xml:space="preserve"> punktā norādītajam, Atzinuma kopvērtējumā </w:t>
      </w:r>
      <w:r w:rsidRPr="0044481A">
        <w:rPr>
          <w:b/>
          <w:sz w:val="26"/>
          <w:szCs w:val="26"/>
          <w:u w:val="single"/>
          <w:lang w:eastAsia="lv-LV"/>
        </w:rPr>
        <w:t>obligāti</w:t>
      </w:r>
      <w:r w:rsidRPr="0044481A">
        <w:rPr>
          <w:b/>
          <w:sz w:val="26"/>
          <w:szCs w:val="26"/>
          <w:lang w:eastAsia="lv-LV"/>
        </w:rPr>
        <w:t xml:space="preserve"> </w:t>
      </w:r>
      <w:r w:rsidRPr="0044481A">
        <w:rPr>
          <w:b/>
          <w:sz w:val="26"/>
          <w:szCs w:val="26"/>
          <w:u w:val="single"/>
          <w:lang w:eastAsia="lv-LV"/>
        </w:rPr>
        <w:t>jāietver vārdus</w:t>
      </w:r>
      <w:r w:rsidRPr="0044481A">
        <w:rPr>
          <w:b/>
          <w:sz w:val="26"/>
          <w:szCs w:val="26"/>
          <w:lang w:eastAsia="lv-LV"/>
        </w:rPr>
        <w:t xml:space="preserve"> “būve atbilst Būvniecības likuma 9.</w:t>
      </w:r>
      <w:r w:rsidR="00913F34">
        <w:rPr>
          <w:b/>
          <w:sz w:val="26"/>
          <w:szCs w:val="26"/>
          <w:lang w:eastAsia="lv-LV"/>
        </w:rPr>
        <w:t> </w:t>
      </w:r>
      <w:r w:rsidRPr="0044481A">
        <w:rPr>
          <w:b/>
          <w:sz w:val="26"/>
          <w:szCs w:val="26"/>
          <w:lang w:eastAsia="lv-LV"/>
        </w:rPr>
        <w:t>pantā minētajām lietošanas drošības, mehāniskas stiprības un stabilitātes prasībām”,</w:t>
      </w:r>
      <w:r w:rsidR="00913F34">
        <w:rPr>
          <w:b/>
          <w:sz w:val="26"/>
          <w:szCs w:val="26"/>
          <w:lang w:eastAsia="lv-LV"/>
        </w:rPr>
        <w:t xml:space="preserve"> </w:t>
      </w:r>
      <w:r w:rsidRPr="0044481A">
        <w:rPr>
          <w:b/>
          <w:sz w:val="26"/>
          <w:szCs w:val="26"/>
          <w:u w:val="single"/>
          <w:lang w:eastAsia="lv-LV"/>
        </w:rPr>
        <w:t>tos nepārveidojot un nepapildinot ar atrunām</w:t>
      </w:r>
      <w:r w:rsidRPr="0044481A">
        <w:rPr>
          <w:b/>
          <w:sz w:val="26"/>
          <w:szCs w:val="26"/>
          <w:lang w:eastAsia="lv-LV"/>
        </w:rPr>
        <w:t>.</w:t>
      </w:r>
      <w:r w:rsidRPr="0044481A">
        <w:rPr>
          <w:sz w:val="26"/>
          <w:szCs w:val="26"/>
          <w:lang w:eastAsia="lv-LV"/>
        </w:rPr>
        <w:t xml:space="preserve"> Iepriekš minēto vārdu neesamība vai pārveidošana pati par sevi ir priekšnosacījums projekta atstāšanai bez izskatīšanas.</w:t>
      </w:r>
    </w:p>
    <w:p w14:paraId="14445FE0" w14:textId="7597C5C9" w:rsidR="0044481A" w:rsidRPr="0044481A" w:rsidRDefault="0044481A" w:rsidP="0044481A">
      <w:pPr>
        <w:jc w:val="both"/>
        <w:rPr>
          <w:sz w:val="26"/>
          <w:szCs w:val="26"/>
          <w:lang w:eastAsia="lv-LV"/>
        </w:rPr>
      </w:pPr>
      <w:r w:rsidRPr="0044481A">
        <w:rPr>
          <w:sz w:val="26"/>
          <w:szCs w:val="26"/>
          <w:lang w:eastAsia="lv-LV"/>
        </w:rPr>
        <w:t xml:space="preserve">Secinājums par Mājokļa atbilstību Būvniecības likuma 9. pantam nedrīkst būt pretrunā ar apsekotu būves daļu stāvokļa aprakstu Atzinumā un Nolikuma </w:t>
      </w:r>
      <w:r w:rsidR="00C51A9F">
        <w:rPr>
          <w:sz w:val="26"/>
          <w:szCs w:val="26"/>
          <w:lang w:eastAsia="lv-LV"/>
        </w:rPr>
        <w:t>12. un 13.</w:t>
      </w:r>
      <w:r w:rsidRPr="0044481A">
        <w:rPr>
          <w:sz w:val="26"/>
          <w:szCs w:val="26"/>
          <w:lang w:eastAsia="lv-LV"/>
        </w:rPr>
        <w:t xml:space="preserve"> punktu. Konstatējot pretrunu, projektu atstāj bez izskatīšanas.</w:t>
      </w:r>
    </w:p>
    <w:p w14:paraId="1E1EE1A1" w14:textId="77777777" w:rsidR="0044481A" w:rsidRPr="0044481A" w:rsidRDefault="0044481A" w:rsidP="0044481A">
      <w:pPr>
        <w:jc w:val="both"/>
        <w:rPr>
          <w:sz w:val="26"/>
          <w:szCs w:val="26"/>
          <w:lang w:eastAsia="lv-LV"/>
        </w:rPr>
      </w:pPr>
      <w:r w:rsidRPr="0044481A">
        <w:rPr>
          <w:sz w:val="26"/>
          <w:szCs w:val="26"/>
          <w:lang w:eastAsia="lv-LV"/>
        </w:rPr>
        <w:lastRenderedPageBreak/>
        <w:t>Mājokļa pārbūves gadījumā Atzinums ir būvprojekta sastāvā esošais tehniskās apsekošanas atzinums;</w:t>
      </w:r>
    </w:p>
    <w:p w14:paraId="21C29B62" w14:textId="141D9AD2" w:rsidR="0044481A" w:rsidRPr="0044481A" w:rsidRDefault="0044481A" w:rsidP="00834CFF">
      <w:pPr>
        <w:numPr>
          <w:ilvl w:val="1"/>
          <w:numId w:val="2"/>
        </w:numPr>
        <w:jc w:val="both"/>
        <w:rPr>
          <w:color w:val="000000"/>
          <w:sz w:val="26"/>
          <w:szCs w:val="26"/>
          <w:lang w:eastAsia="lv-LV"/>
        </w:rPr>
      </w:pPr>
      <w:bookmarkStart w:id="2" w:name="_Hlk47642190"/>
      <w:r w:rsidRPr="0044481A">
        <w:rPr>
          <w:color w:val="000000"/>
          <w:sz w:val="26"/>
          <w:szCs w:val="26"/>
          <w:lang w:eastAsia="lv-LV"/>
        </w:rPr>
        <w:t>dokumenti, kuri apliecina būvprojekta saskaņošanu Būvvaldē vai PAD</w:t>
      </w:r>
      <w:bookmarkEnd w:id="2"/>
      <w:r w:rsidR="00082013">
        <w:rPr>
          <w:color w:val="000000"/>
          <w:sz w:val="26"/>
          <w:szCs w:val="26"/>
          <w:lang w:eastAsia="lv-LV"/>
        </w:rPr>
        <w:t>;</w:t>
      </w:r>
    </w:p>
    <w:p w14:paraId="41CFB36D" w14:textId="77777777" w:rsidR="0044481A" w:rsidRPr="0044481A" w:rsidRDefault="0044481A" w:rsidP="00834CFF">
      <w:pPr>
        <w:numPr>
          <w:ilvl w:val="1"/>
          <w:numId w:val="2"/>
        </w:numPr>
        <w:jc w:val="both"/>
        <w:rPr>
          <w:color w:val="000000"/>
          <w:sz w:val="26"/>
          <w:szCs w:val="26"/>
          <w:lang w:eastAsia="lv-LV"/>
        </w:rPr>
      </w:pPr>
      <w:r w:rsidRPr="0044481A">
        <w:rPr>
          <w:color w:val="000000"/>
          <w:sz w:val="26"/>
          <w:szCs w:val="26"/>
          <w:lang w:eastAsia="lv-LV"/>
        </w:rPr>
        <w:t>saskaņotā būvprojekta (arī būvprojekta minimālā sastāvā) sastāvā esošais</w:t>
      </w:r>
      <w:r w:rsidRPr="0044481A">
        <w:rPr>
          <w:i/>
          <w:color w:val="000000"/>
          <w:sz w:val="26"/>
          <w:szCs w:val="26"/>
          <w:lang w:eastAsia="lv-LV"/>
        </w:rPr>
        <w:t xml:space="preserve"> </w:t>
      </w:r>
      <w:r w:rsidRPr="0044481A">
        <w:rPr>
          <w:iCs/>
          <w:color w:val="000000"/>
          <w:sz w:val="26"/>
          <w:szCs w:val="26"/>
          <w:lang w:eastAsia="lv-LV"/>
        </w:rPr>
        <w:t>A</w:t>
      </w:r>
      <w:r w:rsidRPr="0044481A">
        <w:rPr>
          <w:color w:val="000000"/>
          <w:sz w:val="26"/>
          <w:szCs w:val="26"/>
          <w:lang w:eastAsia="lv-LV"/>
        </w:rPr>
        <w:t xml:space="preserve">pjomu saraksts Siltināšanas projekta ietvaros paredzētiem Mājokļa energoefektivitātes uzlabošanai veicamajiem būvdarbiem. Apjomu sarakstu sagatavo atbilstoši </w:t>
      </w:r>
      <w:r w:rsidRPr="0044481A">
        <w:rPr>
          <w:sz w:val="26"/>
          <w:szCs w:val="26"/>
          <w:lang w:eastAsia="lv-LV"/>
        </w:rPr>
        <w:t>LBN 501-17 un ievērojot LBN 501-17 8.pielikumā (Būvdarbu apjomu saraksts) noteikto formu. Apjomu saraksts jāiesniedz papīra dokumenta formā un elektroniski</w:t>
      </w:r>
      <w:r w:rsidRPr="0044481A">
        <w:rPr>
          <w:color w:val="000000"/>
          <w:sz w:val="26"/>
          <w:szCs w:val="26"/>
          <w:lang w:eastAsia="lv-LV"/>
        </w:rPr>
        <w:t>;</w:t>
      </w:r>
    </w:p>
    <w:p w14:paraId="5788A5D9" w14:textId="77777777" w:rsidR="00BF194E" w:rsidRPr="00BF194E" w:rsidRDefault="0044481A" w:rsidP="00834CFF">
      <w:pPr>
        <w:numPr>
          <w:ilvl w:val="1"/>
          <w:numId w:val="2"/>
        </w:numPr>
        <w:jc w:val="both"/>
        <w:rPr>
          <w:color w:val="000000"/>
          <w:sz w:val="26"/>
          <w:szCs w:val="26"/>
          <w:lang w:eastAsia="lv-LV"/>
        </w:rPr>
      </w:pPr>
      <w:r w:rsidRPr="0044481A">
        <w:rPr>
          <w:sz w:val="26"/>
          <w:szCs w:val="26"/>
          <w:lang w:eastAsia="lv-LV"/>
        </w:rPr>
        <w:t xml:space="preserve">Mājokļa </w:t>
      </w:r>
      <w:proofErr w:type="spellStart"/>
      <w:r w:rsidRPr="0044481A">
        <w:rPr>
          <w:sz w:val="26"/>
          <w:szCs w:val="26"/>
          <w:lang w:eastAsia="lv-LV"/>
        </w:rPr>
        <w:t>energosertifikāts</w:t>
      </w:r>
      <w:proofErr w:type="spellEnd"/>
      <w:r w:rsidRPr="0044481A">
        <w:rPr>
          <w:sz w:val="26"/>
          <w:szCs w:val="26"/>
          <w:lang w:eastAsia="lv-LV"/>
        </w:rPr>
        <w:t xml:space="preserve">, un tam pievienotais Pārskats par ekonomiski pamatotiem energoefektivitāti uzlabojošiem pasākumiem, kuru īstenošanas izmaksas ir rentablas paredzamajā (plānotajā) kalpošanas laikā, kurš projekta iesniegšanas dienā nav vecāks </w:t>
      </w:r>
    </w:p>
    <w:p w14:paraId="5823389C" w14:textId="304F5FBF" w:rsidR="0044481A" w:rsidRPr="0044481A" w:rsidRDefault="0044481A" w:rsidP="00BF194E">
      <w:pPr>
        <w:ind w:left="792"/>
        <w:jc w:val="both"/>
        <w:rPr>
          <w:color w:val="000000"/>
          <w:sz w:val="26"/>
          <w:szCs w:val="26"/>
          <w:lang w:eastAsia="lv-LV"/>
        </w:rPr>
      </w:pPr>
      <w:r w:rsidRPr="0044481A">
        <w:rPr>
          <w:sz w:val="26"/>
          <w:szCs w:val="26"/>
          <w:lang w:eastAsia="lv-LV"/>
        </w:rPr>
        <w:t xml:space="preserve">par desmit gadiem, un kurā kā atsevišķs energoefektivitātes pasākums vai pasākumi ar atsevišķu ietekmes aprēķinu ir norādīti Siltināšanas projekta ietvaros pieteiktie Mājokļa energoefektivitātes uzlabošanas pasākumi. Ēkas </w:t>
      </w:r>
      <w:proofErr w:type="spellStart"/>
      <w:r w:rsidRPr="0044481A">
        <w:rPr>
          <w:sz w:val="26"/>
          <w:szCs w:val="26"/>
          <w:lang w:eastAsia="lv-LV"/>
        </w:rPr>
        <w:t>energosertifikāta</w:t>
      </w:r>
      <w:proofErr w:type="spellEnd"/>
      <w:r w:rsidRPr="0044481A">
        <w:rPr>
          <w:sz w:val="26"/>
          <w:szCs w:val="26"/>
          <w:lang w:eastAsia="lv-LV"/>
        </w:rPr>
        <w:t xml:space="preserve"> formai jāatbilst normatīvajos aktos apstiprinātajiem paraugiem;</w:t>
      </w:r>
      <w:bookmarkStart w:id="3" w:name="_Hlk47636708"/>
      <w:bookmarkStart w:id="4" w:name="_Hlk47637283"/>
    </w:p>
    <w:p w14:paraId="188DB87C" w14:textId="0B38DEDE" w:rsidR="0083231A" w:rsidRPr="00D93AD3" w:rsidRDefault="00D10790" w:rsidP="00834CFF">
      <w:pPr>
        <w:numPr>
          <w:ilvl w:val="1"/>
          <w:numId w:val="2"/>
        </w:numPr>
        <w:jc w:val="both"/>
        <w:rPr>
          <w:color w:val="000000"/>
          <w:sz w:val="26"/>
          <w:szCs w:val="26"/>
          <w:lang w:eastAsia="lv-LV"/>
        </w:rPr>
      </w:pPr>
      <w:bookmarkStart w:id="5" w:name="_Hlk84407733"/>
      <w:r w:rsidRPr="00D93AD3">
        <w:rPr>
          <w:sz w:val="26"/>
          <w:szCs w:val="26"/>
          <w:lang w:eastAsia="lv-LV"/>
        </w:rPr>
        <w:t xml:space="preserve">Ja </w:t>
      </w:r>
      <w:r w:rsidR="009F08AF" w:rsidRPr="00D93AD3">
        <w:rPr>
          <w:sz w:val="26"/>
          <w:szCs w:val="26"/>
          <w:lang w:eastAsia="lv-LV"/>
        </w:rPr>
        <w:t xml:space="preserve">Mājokļa </w:t>
      </w:r>
      <w:proofErr w:type="spellStart"/>
      <w:r w:rsidR="009F08AF" w:rsidRPr="00D93AD3">
        <w:rPr>
          <w:sz w:val="26"/>
          <w:szCs w:val="26"/>
          <w:lang w:eastAsia="lv-LV"/>
        </w:rPr>
        <w:t>energosertifikāts</w:t>
      </w:r>
      <w:proofErr w:type="spellEnd"/>
      <w:r w:rsidR="009F08AF" w:rsidRPr="00D93AD3">
        <w:rPr>
          <w:sz w:val="26"/>
          <w:szCs w:val="26"/>
          <w:lang w:eastAsia="lv-LV"/>
        </w:rPr>
        <w:t xml:space="preserve"> projekta iesniegšanas dienā ir vecāks par </w:t>
      </w:r>
      <w:r w:rsidR="007826B7" w:rsidRPr="00D93AD3">
        <w:rPr>
          <w:sz w:val="26"/>
          <w:szCs w:val="26"/>
          <w:lang w:eastAsia="lv-LV"/>
        </w:rPr>
        <w:t>trīs</w:t>
      </w:r>
      <w:r w:rsidR="009F08AF" w:rsidRPr="00D93AD3">
        <w:rPr>
          <w:sz w:val="26"/>
          <w:szCs w:val="26"/>
          <w:lang w:eastAsia="lv-LV"/>
        </w:rPr>
        <w:t xml:space="preserve"> gadiem, tad</w:t>
      </w:r>
      <w:r w:rsidR="0083231A" w:rsidRPr="00D93AD3">
        <w:rPr>
          <w:sz w:val="26"/>
          <w:szCs w:val="26"/>
          <w:lang w:eastAsia="lv-LV"/>
        </w:rPr>
        <w:t xml:space="preserve"> papildus iesniedz:</w:t>
      </w:r>
    </w:p>
    <w:p w14:paraId="5A3F949C" w14:textId="145F57EF" w:rsidR="0044481A" w:rsidRDefault="0083231A" w:rsidP="00330195">
      <w:pPr>
        <w:ind w:left="1276" w:hanging="484"/>
        <w:jc w:val="both"/>
        <w:rPr>
          <w:sz w:val="26"/>
          <w:szCs w:val="26"/>
          <w:lang w:eastAsia="lv-LV"/>
        </w:rPr>
      </w:pPr>
      <w:r>
        <w:rPr>
          <w:sz w:val="26"/>
          <w:szCs w:val="26"/>
          <w:lang w:eastAsia="lv-LV"/>
        </w:rPr>
        <w:t>1.8.1.</w:t>
      </w:r>
      <w:r w:rsidR="0044481A" w:rsidRPr="0044481A">
        <w:rPr>
          <w:sz w:val="26"/>
          <w:szCs w:val="26"/>
          <w:lang w:eastAsia="lv-LV"/>
        </w:rPr>
        <w:t>Siltumenerģijas piegādātāja vai Mājokļa pārvaldnieka sagatavot</w:t>
      </w:r>
      <w:r w:rsidR="008421FF">
        <w:rPr>
          <w:sz w:val="26"/>
          <w:szCs w:val="26"/>
          <w:lang w:eastAsia="lv-LV"/>
        </w:rPr>
        <w:t>u</w:t>
      </w:r>
      <w:r w:rsidR="0044481A" w:rsidRPr="0044481A">
        <w:rPr>
          <w:sz w:val="26"/>
          <w:szCs w:val="26"/>
          <w:lang w:eastAsia="lv-LV"/>
        </w:rPr>
        <w:t xml:space="preserve"> izziņ</w:t>
      </w:r>
      <w:r w:rsidR="008421FF">
        <w:rPr>
          <w:sz w:val="26"/>
          <w:szCs w:val="26"/>
          <w:lang w:eastAsia="lv-LV"/>
        </w:rPr>
        <w:t>u</w:t>
      </w:r>
      <w:r w:rsidR="0044481A" w:rsidRPr="0044481A">
        <w:rPr>
          <w:sz w:val="26"/>
          <w:szCs w:val="26"/>
          <w:lang w:eastAsia="lv-LV"/>
        </w:rPr>
        <w:t xml:space="preserve"> </w:t>
      </w:r>
      <w:bookmarkEnd w:id="5"/>
      <w:r w:rsidR="0044481A" w:rsidRPr="0044481A">
        <w:rPr>
          <w:sz w:val="26"/>
          <w:szCs w:val="26"/>
          <w:lang w:eastAsia="lv-LV"/>
        </w:rPr>
        <w:t>par Mājokļa patērēto siltumenerģijas daudzumu (</w:t>
      </w:r>
      <w:proofErr w:type="spellStart"/>
      <w:r w:rsidR="0044481A" w:rsidRPr="0044481A">
        <w:rPr>
          <w:sz w:val="26"/>
          <w:szCs w:val="26"/>
          <w:lang w:eastAsia="lv-LV"/>
        </w:rPr>
        <w:t>MWh</w:t>
      </w:r>
      <w:proofErr w:type="spellEnd"/>
      <w:r w:rsidR="0044481A" w:rsidRPr="0044481A">
        <w:rPr>
          <w:sz w:val="26"/>
          <w:szCs w:val="26"/>
          <w:lang w:eastAsia="lv-LV"/>
        </w:rPr>
        <w:t>) pēdējā kalendārajā gadā (ar sadalījumu pa mēnešiem)</w:t>
      </w:r>
      <w:bookmarkEnd w:id="3"/>
      <w:bookmarkEnd w:id="4"/>
      <w:r>
        <w:rPr>
          <w:sz w:val="26"/>
          <w:szCs w:val="26"/>
          <w:lang w:eastAsia="lv-LV"/>
        </w:rPr>
        <w:t xml:space="preserve"> </w:t>
      </w:r>
      <w:r w:rsidRPr="0083231A">
        <w:rPr>
          <w:sz w:val="26"/>
          <w:szCs w:val="26"/>
          <w:u w:val="single"/>
          <w:lang w:eastAsia="lv-LV"/>
        </w:rPr>
        <w:t>vai</w:t>
      </w:r>
      <w:r>
        <w:rPr>
          <w:sz w:val="26"/>
          <w:szCs w:val="26"/>
          <w:lang w:eastAsia="lv-LV"/>
        </w:rPr>
        <w:t>;</w:t>
      </w:r>
    </w:p>
    <w:p w14:paraId="5434F9A4" w14:textId="6D1E5213" w:rsidR="0044481A" w:rsidRPr="0044481A" w:rsidRDefault="0083231A" w:rsidP="00330195">
      <w:pPr>
        <w:ind w:left="1276" w:hanging="484"/>
        <w:jc w:val="both"/>
        <w:rPr>
          <w:color w:val="000000"/>
          <w:sz w:val="26"/>
          <w:szCs w:val="26"/>
          <w:lang w:eastAsia="lv-LV"/>
        </w:rPr>
      </w:pPr>
      <w:r>
        <w:rPr>
          <w:sz w:val="26"/>
          <w:szCs w:val="26"/>
          <w:lang w:eastAsia="lv-LV"/>
        </w:rPr>
        <w:t>1.8.2.</w:t>
      </w:r>
      <w:r w:rsidR="0044481A" w:rsidRPr="000F4561">
        <w:rPr>
          <w:sz w:val="26"/>
          <w:szCs w:val="26"/>
          <w:lang w:eastAsia="lv-LV"/>
        </w:rPr>
        <w:t>neatkarīga eksperta sagatavotu un apstiprinātu izziņu par M</w:t>
      </w:r>
      <w:r w:rsidR="008F6563" w:rsidRPr="000F4561">
        <w:rPr>
          <w:sz w:val="26"/>
          <w:szCs w:val="26"/>
          <w:lang w:eastAsia="lv-LV"/>
        </w:rPr>
        <w:t>ā</w:t>
      </w:r>
      <w:r w:rsidR="0044481A" w:rsidRPr="000F4561">
        <w:rPr>
          <w:sz w:val="26"/>
          <w:szCs w:val="26"/>
          <w:lang w:eastAsia="lv-LV"/>
        </w:rPr>
        <w:t xml:space="preserve">jokļa siltumenerģijas aprēķināto </w:t>
      </w:r>
      <w:r w:rsidR="00B26324" w:rsidRPr="00D93AD3">
        <w:rPr>
          <w:sz w:val="26"/>
          <w:szCs w:val="26"/>
          <w:lang w:eastAsia="lv-LV"/>
        </w:rPr>
        <w:t>patēriņu</w:t>
      </w:r>
      <w:r w:rsidRPr="00D93AD3">
        <w:rPr>
          <w:sz w:val="26"/>
          <w:szCs w:val="26"/>
          <w:lang w:eastAsia="lv-LV"/>
        </w:rPr>
        <w:t>, ja Mājokļa kopējais faktiski patērētais siltumenerģijas daudzums netiek uzskaitīts</w:t>
      </w:r>
      <w:r w:rsidR="008421FF" w:rsidRPr="00D93AD3">
        <w:rPr>
          <w:sz w:val="26"/>
          <w:szCs w:val="26"/>
          <w:lang w:eastAsia="lv-LV"/>
        </w:rPr>
        <w:t>.</w:t>
      </w:r>
    </w:p>
    <w:p w14:paraId="75A52EFA" w14:textId="4B8B07B9" w:rsidR="0044481A" w:rsidRPr="000F5AFE" w:rsidRDefault="0044481A" w:rsidP="00834CFF">
      <w:pPr>
        <w:numPr>
          <w:ilvl w:val="1"/>
          <w:numId w:val="2"/>
        </w:numPr>
        <w:jc w:val="both"/>
        <w:rPr>
          <w:color w:val="000000"/>
          <w:sz w:val="26"/>
          <w:szCs w:val="26"/>
          <w:lang w:eastAsia="lv-LV"/>
        </w:rPr>
      </w:pPr>
      <w:r w:rsidRPr="0044481A">
        <w:rPr>
          <w:sz w:val="26"/>
          <w:szCs w:val="26"/>
          <w:lang w:eastAsia="lv-LV"/>
        </w:rPr>
        <w:t>tehniskie dokumenti:</w:t>
      </w:r>
    </w:p>
    <w:p w14:paraId="5D081DA9" w14:textId="77777777" w:rsidR="0044481A" w:rsidRPr="0044481A" w:rsidRDefault="0044481A" w:rsidP="00834CFF">
      <w:pPr>
        <w:numPr>
          <w:ilvl w:val="2"/>
          <w:numId w:val="2"/>
        </w:numPr>
        <w:jc w:val="both"/>
        <w:rPr>
          <w:color w:val="000000"/>
          <w:sz w:val="26"/>
          <w:szCs w:val="26"/>
          <w:lang w:eastAsia="lv-LV"/>
        </w:rPr>
      </w:pPr>
      <w:r w:rsidRPr="0044481A">
        <w:rPr>
          <w:sz w:val="26"/>
          <w:szCs w:val="26"/>
          <w:lang w:eastAsia="lv-LV"/>
        </w:rPr>
        <w:t>būvprojekta sastāvā esošais paskaidrojuma raksts (būvprojekta minimālā sastāvā esošais skaidrojošais apraksts), būvprojekta risinājumi, kuri attiecas uz Siltināšanas projektā paredzētiem darbiem, tai skaitā, rasējumi, mezglu risinājumi, eksplikācijas, kā arī darbu organizācijas projekta shēma (plāns) vai darbu organizēšanas shēma;</w:t>
      </w:r>
    </w:p>
    <w:p w14:paraId="1B66CB84" w14:textId="77777777" w:rsidR="0044481A" w:rsidRPr="0044481A" w:rsidRDefault="0044481A" w:rsidP="00834CFF">
      <w:pPr>
        <w:numPr>
          <w:ilvl w:val="2"/>
          <w:numId w:val="2"/>
        </w:numPr>
        <w:jc w:val="both"/>
        <w:rPr>
          <w:color w:val="000000"/>
          <w:sz w:val="26"/>
          <w:szCs w:val="26"/>
          <w:lang w:eastAsia="lv-LV"/>
        </w:rPr>
      </w:pPr>
      <w:r w:rsidRPr="0044481A">
        <w:rPr>
          <w:sz w:val="26"/>
          <w:szCs w:val="26"/>
          <w:lang w:eastAsia="lv-LV"/>
        </w:rPr>
        <w:t>būvprojekta (projekta minimālā sastāvā) sastāvā esošais darbu organizācijas projekts;</w:t>
      </w:r>
    </w:p>
    <w:p w14:paraId="519A48BD" w14:textId="3C1A5491" w:rsidR="0044481A" w:rsidRPr="0044481A" w:rsidRDefault="008B23B5" w:rsidP="00834CFF">
      <w:pPr>
        <w:numPr>
          <w:ilvl w:val="1"/>
          <w:numId w:val="2"/>
        </w:numPr>
        <w:tabs>
          <w:tab w:val="left" w:pos="1134"/>
        </w:tabs>
        <w:jc w:val="both"/>
        <w:rPr>
          <w:color w:val="000000"/>
          <w:sz w:val="26"/>
          <w:szCs w:val="26"/>
          <w:lang w:eastAsia="lv-LV"/>
        </w:rPr>
      </w:pPr>
      <w:r w:rsidRPr="008B23B5">
        <w:rPr>
          <w:color w:val="000000"/>
          <w:sz w:val="26"/>
          <w:szCs w:val="26"/>
          <w:lang w:eastAsia="lv-LV"/>
        </w:rPr>
        <w:t>no līdzfinansējuma saņēmēja puses parakstīt</w:t>
      </w:r>
      <w:r>
        <w:rPr>
          <w:color w:val="000000"/>
          <w:sz w:val="26"/>
          <w:szCs w:val="26"/>
          <w:lang w:eastAsia="lv-LV"/>
        </w:rPr>
        <w:t>s</w:t>
      </w:r>
      <w:r w:rsidRPr="008B23B5">
        <w:rPr>
          <w:color w:val="000000"/>
          <w:sz w:val="26"/>
          <w:szCs w:val="26"/>
          <w:lang w:eastAsia="lv-LV"/>
        </w:rPr>
        <w:t xml:space="preserve"> </w:t>
      </w:r>
      <w:r w:rsidR="0044481A" w:rsidRPr="0044481A">
        <w:rPr>
          <w:color w:val="000000"/>
          <w:sz w:val="26"/>
          <w:szCs w:val="26"/>
          <w:lang w:eastAsia="lv-LV"/>
        </w:rPr>
        <w:t xml:space="preserve">plānotais projekta īstenošanas laika grafiks, </w:t>
      </w:r>
      <w:bookmarkStart w:id="6" w:name="_Hlk112412522"/>
      <w:r w:rsidR="0044481A" w:rsidRPr="0044481A">
        <w:rPr>
          <w:color w:val="000000"/>
          <w:sz w:val="26"/>
          <w:szCs w:val="26"/>
          <w:lang w:eastAsia="lv-LV"/>
        </w:rPr>
        <w:t xml:space="preserve">kas ir noformēts saskaņā ar Nolikuma </w:t>
      </w:r>
      <w:r w:rsidR="0044481A" w:rsidRPr="0044481A">
        <w:rPr>
          <w:b/>
          <w:sz w:val="26"/>
          <w:szCs w:val="26"/>
          <w:lang w:eastAsia="lv-LV"/>
        </w:rPr>
        <w:t xml:space="preserve"> </w:t>
      </w:r>
      <w:r w:rsidR="0044481A" w:rsidRPr="0051768A">
        <w:rPr>
          <w:bCs/>
          <w:sz w:val="26"/>
          <w:szCs w:val="26"/>
          <w:lang w:eastAsia="lv-LV"/>
        </w:rPr>
        <w:t xml:space="preserve">pielikumu Nr. </w:t>
      </w:r>
      <w:r w:rsidR="00CA2962">
        <w:rPr>
          <w:bCs/>
          <w:sz w:val="26"/>
          <w:szCs w:val="26"/>
          <w:lang w:eastAsia="lv-LV"/>
        </w:rPr>
        <w:t>8</w:t>
      </w:r>
      <w:r w:rsidR="0044481A" w:rsidRPr="0051768A">
        <w:rPr>
          <w:bCs/>
          <w:color w:val="000000"/>
          <w:sz w:val="26"/>
          <w:szCs w:val="26"/>
          <w:lang w:eastAsia="lv-LV"/>
        </w:rPr>
        <w:t>,</w:t>
      </w:r>
      <w:r w:rsidR="0044481A" w:rsidRPr="0044481A">
        <w:rPr>
          <w:b/>
          <w:color w:val="000000"/>
          <w:sz w:val="26"/>
          <w:szCs w:val="26"/>
          <w:lang w:eastAsia="lv-LV"/>
        </w:rPr>
        <w:t xml:space="preserve"> </w:t>
      </w:r>
      <w:r w:rsidR="0044481A" w:rsidRPr="0044481A">
        <w:rPr>
          <w:color w:val="000000"/>
          <w:sz w:val="26"/>
          <w:szCs w:val="26"/>
          <w:lang w:eastAsia="lv-LV"/>
        </w:rPr>
        <w:t xml:space="preserve">pielietojot tīmekļa vietnē </w:t>
      </w:r>
      <w:hyperlink r:id="rId10" w:tgtFrame="_blank" w:history="1">
        <w:r w:rsidR="0044481A" w:rsidRPr="0044481A">
          <w:rPr>
            <w:color w:val="0000FF"/>
            <w:sz w:val="26"/>
            <w:szCs w:val="26"/>
            <w:u w:val="single"/>
            <w:lang w:eastAsia="lv-LV"/>
          </w:rPr>
          <w:t>www.atjauno.riga.lv</w:t>
        </w:r>
      </w:hyperlink>
      <w:r w:rsidR="0044481A" w:rsidRPr="0044481A">
        <w:rPr>
          <w:color w:val="000000"/>
          <w:sz w:val="26"/>
          <w:szCs w:val="26"/>
          <w:lang w:eastAsia="lv-LV"/>
        </w:rPr>
        <w:t xml:space="preserve"> pieejamo elektronisko formu. Projekta īstenošanas laika grafikā norādītajām projekta īstenošanas aktivitātēm jābūt paredzētām Nolikuma </w:t>
      </w:r>
      <w:r w:rsidR="00E54ECC">
        <w:rPr>
          <w:color w:val="000000"/>
          <w:sz w:val="26"/>
          <w:szCs w:val="26"/>
          <w:lang w:eastAsia="lv-LV"/>
        </w:rPr>
        <w:t>6</w:t>
      </w:r>
      <w:r w:rsidR="0044481A" w:rsidRPr="0044481A">
        <w:rPr>
          <w:color w:val="000000"/>
          <w:sz w:val="26"/>
          <w:szCs w:val="26"/>
          <w:lang w:eastAsia="lv-LV"/>
        </w:rPr>
        <w:t xml:space="preserve">. un </w:t>
      </w:r>
      <w:r w:rsidR="00A725E3">
        <w:rPr>
          <w:color w:val="000000"/>
          <w:sz w:val="26"/>
          <w:szCs w:val="26"/>
          <w:lang w:eastAsia="lv-LV"/>
        </w:rPr>
        <w:t>37</w:t>
      </w:r>
      <w:r w:rsidR="0044481A" w:rsidRPr="0044481A">
        <w:rPr>
          <w:color w:val="000000"/>
          <w:sz w:val="26"/>
          <w:szCs w:val="26"/>
          <w:lang w:eastAsia="lv-LV"/>
        </w:rPr>
        <w:t>.</w:t>
      </w:r>
      <w:r w:rsidR="00CA2962">
        <w:rPr>
          <w:color w:val="000000"/>
          <w:sz w:val="26"/>
          <w:szCs w:val="26"/>
          <w:lang w:eastAsia="lv-LV"/>
        </w:rPr>
        <w:t> </w:t>
      </w:r>
      <w:r w:rsidR="0044481A" w:rsidRPr="0044481A">
        <w:rPr>
          <w:color w:val="000000"/>
          <w:sz w:val="26"/>
          <w:szCs w:val="26"/>
          <w:lang w:eastAsia="lv-LV"/>
        </w:rPr>
        <w:t>punktā noteiktā atbalstāmo darbību un attiecināmo izmaksu veikšanas perioda ietvaros</w:t>
      </w:r>
      <w:bookmarkEnd w:id="6"/>
      <w:r w:rsidR="0044481A" w:rsidRPr="0044481A">
        <w:rPr>
          <w:color w:val="000000"/>
          <w:sz w:val="26"/>
          <w:szCs w:val="26"/>
          <w:lang w:eastAsia="lv-LV"/>
        </w:rPr>
        <w:t>;</w:t>
      </w:r>
    </w:p>
    <w:p w14:paraId="26E566EF" w14:textId="7156D16A" w:rsidR="0044481A" w:rsidRDefault="00D11D5B" w:rsidP="00834CFF">
      <w:pPr>
        <w:numPr>
          <w:ilvl w:val="1"/>
          <w:numId w:val="2"/>
        </w:numPr>
        <w:tabs>
          <w:tab w:val="left" w:pos="993"/>
        </w:tabs>
        <w:jc w:val="both"/>
        <w:rPr>
          <w:color w:val="000000"/>
          <w:sz w:val="26"/>
          <w:szCs w:val="26"/>
          <w:lang w:eastAsia="lv-LV"/>
        </w:rPr>
      </w:pPr>
      <w:r w:rsidRPr="00D11D5B">
        <w:rPr>
          <w:color w:val="000000"/>
          <w:sz w:val="26"/>
          <w:szCs w:val="26"/>
          <w:lang w:eastAsia="lv-LV"/>
        </w:rPr>
        <w:t>Mājokļa fotoattēla krāsaina izdruka</w:t>
      </w:r>
      <w:r>
        <w:rPr>
          <w:color w:val="000000"/>
          <w:sz w:val="26"/>
          <w:szCs w:val="26"/>
          <w:lang w:eastAsia="lv-LV"/>
        </w:rPr>
        <w:t>, kurā</w:t>
      </w:r>
      <w:r w:rsidRPr="00D11D5B">
        <w:rPr>
          <w:color w:val="000000"/>
          <w:sz w:val="26"/>
          <w:szCs w:val="26"/>
          <w:lang w:eastAsia="lv-LV"/>
        </w:rPr>
        <w:t xml:space="preserve"> ar grafiskiem līdzekļiem ir atzīmēta</w:t>
      </w:r>
      <w:r w:rsidR="0051768A" w:rsidRPr="0051768A">
        <w:t xml:space="preserve"> </w:t>
      </w:r>
      <w:r w:rsidR="0051768A" w:rsidRPr="0051768A">
        <w:rPr>
          <w:color w:val="000000"/>
          <w:sz w:val="26"/>
          <w:szCs w:val="26"/>
          <w:lang w:eastAsia="lv-LV"/>
        </w:rPr>
        <w:t>būves atjaunojamā daļa, kurā tiks veikti</w:t>
      </w:r>
      <w:r w:rsidR="0051768A">
        <w:rPr>
          <w:color w:val="000000"/>
          <w:sz w:val="26"/>
          <w:szCs w:val="26"/>
          <w:lang w:eastAsia="lv-LV"/>
        </w:rPr>
        <w:t xml:space="preserve"> energoefektivitātes pasākumi</w:t>
      </w:r>
      <w:r w:rsidRPr="00D11D5B">
        <w:rPr>
          <w:color w:val="000000"/>
          <w:sz w:val="26"/>
          <w:szCs w:val="26"/>
          <w:lang w:eastAsia="lv-LV"/>
        </w:rPr>
        <w:t>.</w:t>
      </w:r>
    </w:p>
    <w:p w14:paraId="2F68B598" w14:textId="77777777" w:rsidR="00694111" w:rsidRPr="0044481A" w:rsidRDefault="00694111" w:rsidP="00694111">
      <w:pPr>
        <w:tabs>
          <w:tab w:val="left" w:pos="993"/>
        </w:tabs>
        <w:ind w:left="360"/>
        <w:jc w:val="both"/>
        <w:rPr>
          <w:color w:val="000000"/>
          <w:sz w:val="26"/>
          <w:szCs w:val="26"/>
          <w:lang w:eastAsia="lv-LV"/>
        </w:rPr>
      </w:pPr>
    </w:p>
    <w:p w14:paraId="49AAA45B" w14:textId="77777777" w:rsidR="0044481A" w:rsidRPr="0044481A" w:rsidRDefault="0044481A" w:rsidP="00834CFF">
      <w:pPr>
        <w:numPr>
          <w:ilvl w:val="0"/>
          <w:numId w:val="2"/>
        </w:numPr>
        <w:jc w:val="both"/>
        <w:rPr>
          <w:b/>
          <w:bCs/>
          <w:color w:val="000000"/>
          <w:sz w:val="26"/>
          <w:szCs w:val="26"/>
          <w:lang w:eastAsia="lv-LV"/>
        </w:rPr>
      </w:pPr>
      <w:r w:rsidRPr="0044481A">
        <w:rPr>
          <w:b/>
          <w:bCs/>
          <w:color w:val="000000"/>
          <w:sz w:val="26"/>
          <w:szCs w:val="26"/>
          <w:lang w:eastAsia="lv-LV"/>
        </w:rPr>
        <w:t>Siltināšanas projekta pieļaujamības vērtēšanai papildus iesniedz šādus dokumentus:</w:t>
      </w:r>
    </w:p>
    <w:p w14:paraId="450A2895" w14:textId="77777777" w:rsidR="00BF194E" w:rsidRDefault="0044481A" w:rsidP="00834CFF">
      <w:pPr>
        <w:numPr>
          <w:ilvl w:val="1"/>
          <w:numId w:val="2"/>
        </w:numPr>
        <w:jc w:val="both"/>
        <w:rPr>
          <w:color w:val="000000"/>
          <w:sz w:val="26"/>
          <w:szCs w:val="26"/>
          <w:lang w:eastAsia="lv-LV"/>
        </w:rPr>
      </w:pPr>
      <w:r w:rsidRPr="0044481A">
        <w:rPr>
          <w:color w:val="000000"/>
          <w:sz w:val="26"/>
          <w:szCs w:val="26"/>
          <w:lang w:eastAsia="lv-LV"/>
        </w:rPr>
        <w:t xml:space="preserve">Tāme, atsevišķi uzrādot saskaņā ar Nolikuma prasībām veikto attiecināmo izmaksu aprēķina summu un līdzfinansējuma aprēķina summu; Tāmi sagatavo atbilstoši </w:t>
      </w:r>
    </w:p>
    <w:p w14:paraId="3270267A" w14:textId="26ABD084" w:rsidR="0044481A" w:rsidRPr="00A503E9" w:rsidRDefault="0044481A" w:rsidP="008F5847">
      <w:pPr>
        <w:ind w:left="792"/>
        <w:jc w:val="both"/>
        <w:rPr>
          <w:color w:val="000000"/>
          <w:sz w:val="26"/>
          <w:szCs w:val="26"/>
          <w:lang w:eastAsia="lv-LV"/>
        </w:rPr>
      </w:pPr>
      <w:r w:rsidRPr="0044481A">
        <w:rPr>
          <w:color w:val="000000"/>
          <w:sz w:val="26"/>
          <w:szCs w:val="26"/>
          <w:lang w:eastAsia="lv-LV"/>
        </w:rPr>
        <w:t xml:space="preserve">paraugam (Nolikuma </w:t>
      </w:r>
      <w:r w:rsidRPr="0044481A">
        <w:rPr>
          <w:sz w:val="26"/>
          <w:szCs w:val="26"/>
          <w:lang w:eastAsia="lv-LV"/>
        </w:rPr>
        <w:t>pielikums Nr.</w:t>
      </w:r>
      <w:r w:rsidR="00CA2962">
        <w:rPr>
          <w:sz w:val="26"/>
          <w:szCs w:val="26"/>
          <w:lang w:eastAsia="lv-LV"/>
        </w:rPr>
        <w:t> 1</w:t>
      </w:r>
      <w:r w:rsidR="004726D1">
        <w:rPr>
          <w:sz w:val="26"/>
          <w:szCs w:val="26"/>
          <w:lang w:eastAsia="lv-LV"/>
        </w:rPr>
        <w:t>0</w:t>
      </w:r>
      <w:r w:rsidRPr="0044481A">
        <w:rPr>
          <w:color w:val="000000"/>
          <w:sz w:val="26"/>
          <w:szCs w:val="26"/>
          <w:lang w:eastAsia="lv-LV"/>
        </w:rPr>
        <w:t xml:space="preserve">), pielietojot tīmekļa vietnē </w:t>
      </w:r>
      <w:hyperlink r:id="rId11" w:history="1">
        <w:r w:rsidRPr="0044481A">
          <w:rPr>
            <w:color w:val="0000FF"/>
            <w:sz w:val="26"/>
            <w:szCs w:val="26"/>
            <w:u w:val="single"/>
            <w:lang w:eastAsia="lv-LV"/>
          </w:rPr>
          <w:t>www.atjauno.riga.lv</w:t>
        </w:r>
      </w:hyperlink>
      <w:r w:rsidRPr="0044481A">
        <w:rPr>
          <w:color w:val="000000"/>
          <w:sz w:val="26"/>
          <w:szCs w:val="26"/>
          <w:lang w:eastAsia="lv-LV"/>
        </w:rPr>
        <w:t xml:space="preserve"> pieejamo elektronisko formu</w:t>
      </w:r>
      <w:r w:rsidR="008F5847">
        <w:rPr>
          <w:color w:val="000000"/>
          <w:sz w:val="26"/>
          <w:szCs w:val="26"/>
          <w:lang w:eastAsia="lv-LV"/>
        </w:rPr>
        <w:t>.</w:t>
      </w:r>
      <w:r w:rsidR="00D858FE">
        <w:rPr>
          <w:sz w:val="26"/>
          <w:szCs w:val="26"/>
        </w:rPr>
        <w:t xml:space="preserve"> </w:t>
      </w:r>
      <w:r w:rsidR="00D858FE" w:rsidRPr="00D858FE">
        <w:rPr>
          <w:sz w:val="26"/>
          <w:szCs w:val="26"/>
        </w:rPr>
        <w:t>Tāme jāiesniedz papīra vai elektroniskā dokumenta (e-</w:t>
      </w:r>
      <w:proofErr w:type="spellStart"/>
      <w:r w:rsidR="00D858FE" w:rsidRPr="00D858FE">
        <w:rPr>
          <w:sz w:val="26"/>
          <w:szCs w:val="26"/>
        </w:rPr>
        <w:t>doc</w:t>
      </w:r>
      <w:proofErr w:type="spellEnd"/>
      <w:r w:rsidR="00D858FE" w:rsidRPr="00D858FE">
        <w:rPr>
          <w:sz w:val="26"/>
          <w:szCs w:val="26"/>
        </w:rPr>
        <w:t>) formā, kā arī elektroniski .</w:t>
      </w:r>
      <w:proofErr w:type="spellStart"/>
      <w:r w:rsidR="00D858FE" w:rsidRPr="00D858FE">
        <w:rPr>
          <w:sz w:val="26"/>
          <w:szCs w:val="26"/>
        </w:rPr>
        <w:t>xls</w:t>
      </w:r>
      <w:proofErr w:type="spellEnd"/>
      <w:r w:rsidR="00D858FE" w:rsidRPr="00D858FE">
        <w:rPr>
          <w:sz w:val="26"/>
          <w:szCs w:val="26"/>
        </w:rPr>
        <w:t xml:space="preserve"> faila formātā, saglabājot aprēķina formulas. </w:t>
      </w:r>
      <w:r w:rsidRPr="0044481A">
        <w:rPr>
          <w:color w:val="000000"/>
          <w:sz w:val="26"/>
          <w:szCs w:val="26"/>
          <w:lang w:eastAsia="lv-LV"/>
        </w:rPr>
        <w:t xml:space="preserve">Tāmes aprēķinos </w:t>
      </w:r>
      <w:r w:rsidRPr="0044481A">
        <w:rPr>
          <w:sz w:val="26"/>
          <w:szCs w:val="26"/>
          <w:lang w:eastAsia="lv-LV"/>
        </w:rPr>
        <w:t xml:space="preserve">ievēro LBN 501-17, 5. (Lokālā tāme) </w:t>
      </w:r>
      <w:r w:rsidRPr="0044481A">
        <w:rPr>
          <w:sz w:val="26"/>
          <w:szCs w:val="26"/>
          <w:lang w:eastAsia="lv-LV"/>
        </w:rPr>
        <w:lastRenderedPageBreak/>
        <w:t xml:space="preserve">un </w:t>
      </w:r>
      <w:r w:rsidR="001E2C16">
        <w:rPr>
          <w:sz w:val="26"/>
          <w:szCs w:val="26"/>
          <w:lang w:eastAsia="lv-LV"/>
        </w:rPr>
        <w:t>15</w:t>
      </w:r>
      <w:r w:rsidRPr="0044481A">
        <w:rPr>
          <w:sz w:val="26"/>
          <w:szCs w:val="26"/>
          <w:lang w:eastAsia="lv-LV"/>
        </w:rPr>
        <w:t xml:space="preserve">. (Kopsavilkuma aprēķins) pielikumā noteikto </w:t>
      </w:r>
      <w:proofErr w:type="spellStart"/>
      <w:r w:rsidRPr="0044481A">
        <w:rPr>
          <w:sz w:val="26"/>
          <w:szCs w:val="26"/>
          <w:lang w:eastAsia="lv-LV"/>
        </w:rPr>
        <w:t>būvizmaksu</w:t>
      </w:r>
      <w:proofErr w:type="spellEnd"/>
      <w:r w:rsidRPr="0044481A">
        <w:rPr>
          <w:sz w:val="26"/>
          <w:szCs w:val="26"/>
          <w:lang w:eastAsia="lv-LV"/>
        </w:rPr>
        <w:t xml:space="preserve"> noteikšanas kārtību</w:t>
      </w:r>
      <w:r w:rsidRPr="0044481A">
        <w:rPr>
          <w:color w:val="000000"/>
          <w:sz w:val="26"/>
          <w:szCs w:val="26"/>
          <w:lang w:eastAsia="lv-LV"/>
        </w:rPr>
        <w:t xml:space="preserve">. Tāmi sastāda sertificēts būvinženieris un saskaņo būvkomersants, ar kuru Līdzfinansējuma saņēmējs ir noslēdzis būvdarbu līgumu. </w:t>
      </w:r>
      <w:r w:rsidR="008B23B5" w:rsidRPr="008B23B5">
        <w:rPr>
          <w:color w:val="000000"/>
          <w:sz w:val="26"/>
          <w:szCs w:val="26"/>
          <w:lang w:eastAsia="lv-LV"/>
        </w:rPr>
        <w:t>Tāmei jābūt parakstītai no darbu veicēja un līdzfinansējuma saņēmēja puses.</w:t>
      </w:r>
      <w:r w:rsidR="00DE2F88">
        <w:rPr>
          <w:color w:val="000000"/>
          <w:sz w:val="26"/>
          <w:szCs w:val="26"/>
          <w:lang w:eastAsia="lv-LV"/>
        </w:rPr>
        <w:t xml:space="preserve"> </w:t>
      </w:r>
      <w:r w:rsidR="00A503E9" w:rsidRPr="00D858FE">
        <w:rPr>
          <w:color w:val="000000"/>
          <w:sz w:val="26"/>
          <w:szCs w:val="26"/>
        </w:rPr>
        <w:t>Gadījumos, ja Tāmē ietvertie darbi un tās noformējums ir identiski ar būvdarbu līguma pielikumā esošo tāmi, to atkārtoti parakstītu papīra vai elektroniski e-</w:t>
      </w:r>
      <w:proofErr w:type="spellStart"/>
      <w:r w:rsidR="00A503E9" w:rsidRPr="00D858FE">
        <w:rPr>
          <w:color w:val="000000"/>
          <w:sz w:val="26"/>
          <w:szCs w:val="26"/>
        </w:rPr>
        <w:t>doc</w:t>
      </w:r>
      <w:proofErr w:type="spellEnd"/>
      <w:r w:rsidR="00A503E9" w:rsidRPr="00D858FE">
        <w:rPr>
          <w:color w:val="000000"/>
          <w:sz w:val="26"/>
          <w:szCs w:val="26"/>
        </w:rPr>
        <w:t xml:space="preserve"> dokumenta formā nav nepieciešams iesniegt.</w:t>
      </w:r>
    </w:p>
    <w:p w14:paraId="1380F3FC" w14:textId="5B546693" w:rsidR="0044481A" w:rsidRPr="0044481A" w:rsidRDefault="008B23B5" w:rsidP="00834CFF">
      <w:pPr>
        <w:numPr>
          <w:ilvl w:val="1"/>
          <w:numId w:val="2"/>
        </w:numPr>
        <w:jc w:val="both"/>
        <w:rPr>
          <w:color w:val="000000"/>
          <w:sz w:val="26"/>
          <w:szCs w:val="26"/>
          <w:lang w:eastAsia="lv-LV"/>
        </w:rPr>
      </w:pPr>
      <w:r w:rsidRPr="008B23B5">
        <w:rPr>
          <w:color w:val="000000"/>
          <w:sz w:val="26"/>
          <w:szCs w:val="26"/>
          <w:lang w:eastAsia="lv-LV"/>
        </w:rPr>
        <w:t>no darbu veicēja un līdzfinansējuma saņēmēja puses parakstīt</w:t>
      </w:r>
      <w:r>
        <w:rPr>
          <w:color w:val="000000"/>
          <w:sz w:val="26"/>
          <w:szCs w:val="26"/>
          <w:lang w:eastAsia="lv-LV"/>
        </w:rPr>
        <w:t xml:space="preserve">u </w:t>
      </w:r>
      <w:r w:rsidR="0044481A" w:rsidRPr="0044481A">
        <w:rPr>
          <w:color w:val="000000"/>
          <w:sz w:val="26"/>
          <w:szCs w:val="26"/>
          <w:lang w:eastAsia="lv-LV"/>
        </w:rPr>
        <w:t xml:space="preserve">projekta īstenošanas laika grafiku, </w:t>
      </w:r>
      <w:bookmarkStart w:id="7" w:name="_Hlk112412438"/>
      <w:r w:rsidR="0044481A" w:rsidRPr="0044481A">
        <w:rPr>
          <w:color w:val="000000"/>
          <w:sz w:val="26"/>
          <w:szCs w:val="26"/>
          <w:lang w:eastAsia="lv-LV"/>
        </w:rPr>
        <w:t xml:space="preserve">pielietojot tīmekļa vietnē </w:t>
      </w:r>
      <w:hyperlink r:id="rId12" w:tgtFrame="_blank" w:history="1">
        <w:r w:rsidR="0044481A" w:rsidRPr="0044481A">
          <w:rPr>
            <w:color w:val="0000FF"/>
            <w:sz w:val="26"/>
            <w:szCs w:val="26"/>
            <w:u w:val="single"/>
            <w:lang w:eastAsia="lv-LV"/>
          </w:rPr>
          <w:t>www.atjauno.riga.lv</w:t>
        </w:r>
      </w:hyperlink>
      <w:r w:rsidR="0044481A" w:rsidRPr="0044481A">
        <w:rPr>
          <w:color w:val="000000"/>
          <w:sz w:val="26"/>
          <w:szCs w:val="26"/>
          <w:lang w:eastAsia="lv-LV"/>
        </w:rPr>
        <w:t xml:space="preserve"> pieejamo elektronisko formu; jebkurā gadījumā projekta īstenošanas laika grafikā norādītajām projekta īstenošanas aktivitātēm jābūt paredzētām Nolikuma </w:t>
      </w:r>
      <w:r w:rsidR="00E54ECC">
        <w:rPr>
          <w:color w:val="000000"/>
          <w:sz w:val="26"/>
          <w:szCs w:val="26"/>
          <w:lang w:eastAsia="lv-LV"/>
        </w:rPr>
        <w:t>6</w:t>
      </w:r>
      <w:r w:rsidR="0044481A" w:rsidRPr="0044481A">
        <w:rPr>
          <w:color w:val="000000"/>
          <w:sz w:val="26"/>
          <w:szCs w:val="26"/>
          <w:lang w:eastAsia="lv-LV"/>
        </w:rPr>
        <w:t xml:space="preserve">. un </w:t>
      </w:r>
      <w:r w:rsidR="00A725E3">
        <w:rPr>
          <w:color w:val="000000"/>
          <w:sz w:val="26"/>
          <w:szCs w:val="26"/>
          <w:lang w:eastAsia="lv-LV"/>
        </w:rPr>
        <w:t>37</w:t>
      </w:r>
      <w:r w:rsidR="0044481A" w:rsidRPr="0044481A">
        <w:rPr>
          <w:color w:val="000000"/>
          <w:sz w:val="26"/>
          <w:szCs w:val="26"/>
          <w:lang w:eastAsia="lv-LV"/>
        </w:rPr>
        <w:t>.</w:t>
      </w:r>
      <w:r>
        <w:rPr>
          <w:color w:val="000000"/>
          <w:sz w:val="26"/>
          <w:szCs w:val="26"/>
          <w:lang w:eastAsia="lv-LV"/>
        </w:rPr>
        <w:t> </w:t>
      </w:r>
      <w:r w:rsidR="0044481A" w:rsidRPr="0044481A">
        <w:rPr>
          <w:color w:val="000000"/>
          <w:sz w:val="26"/>
          <w:szCs w:val="26"/>
          <w:lang w:eastAsia="lv-LV"/>
        </w:rPr>
        <w:t>punktā noteiktā atbalstāmo darbību un attiecināmo izmaksu veikšanas perioda ietvaros</w:t>
      </w:r>
      <w:bookmarkEnd w:id="7"/>
      <w:r w:rsidR="0044481A" w:rsidRPr="0044481A">
        <w:rPr>
          <w:color w:val="000000"/>
          <w:sz w:val="26"/>
          <w:szCs w:val="26"/>
          <w:lang w:eastAsia="lv-LV"/>
        </w:rPr>
        <w:t>;</w:t>
      </w:r>
    </w:p>
    <w:p w14:paraId="551CBFF8" w14:textId="77777777" w:rsidR="0044481A" w:rsidRPr="0044481A" w:rsidRDefault="0044481A" w:rsidP="00834CFF">
      <w:pPr>
        <w:numPr>
          <w:ilvl w:val="1"/>
          <w:numId w:val="2"/>
        </w:numPr>
        <w:jc w:val="both"/>
        <w:rPr>
          <w:iCs/>
          <w:color w:val="000000"/>
          <w:sz w:val="26"/>
          <w:szCs w:val="26"/>
          <w:lang w:eastAsia="lv-LV"/>
        </w:rPr>
      </w:pPr>
      <w:r w:rsidRPr="0044481A">
        <w:rPr>
          <w:iCs/>
          <w:color w:val="000000"/>
          <w:sz w:val="26"/>
          <w:szCs w:val="26"/>
          <w:lang w:eastAsia="lv-LV"/>
        </w:rPr>
        <w:t>projektēšanas izdevumus apliecinošie dokumenti:</w:t>
      </w:r>
    </w:p>
    <w:p w14:paraId="4AFD7A7D" w14:textId="77777777" w:rsidR="0044481A" w:rsidRPr="0044481A" w:rsidRDefault="0044481A" w:rsidP="00834CFF">
      <w:pPr>
        <w:numPr>
          <w:ilvl w:val="2"/>
          <w:numId w:val="2"/>
        </w:numPr>
        <w:jc w:val="both"/>
        <w:rPr>
          <w:iCs/>
          <w:color w:val="000000"/>
          <w:sz w:val="26"/>
          <w:szCs w:val="26"/>
          <w:lang w:eastAsia="lv-LV"/>
        </w:rPr>
      </w:pPr>
      <w:r w:rsidRPr="0044481A">
        <w:rPr>
          <w:iCs/>
          <w:color w:val="000000"/>
          <w:sz w:val="26"/>
          <w:szCs w:val="26"/>
          <w:lang w:eastAsia="lv-LV"/>
        </w:rPr>
        <w:t>projektētāja piestādītos Rēķinus par pilnu Tāmē noteikto darbu izpildi, kuri atbilst projektēšanas līgumam;</w:t>
      </w:r>
    </w:p>
    <w:p w14:paraId="7950EEBD" w14:textId="19318D3E" w:rsidR="0044481A" w:rsidRPr="0044481A" w:rsidRDefault="0044481A" w:rsidP="00834CFF">
      <w:pPr>
        <w:numPr>
          <w:ilvl w:val="2"/>
          <w:numId w:val="2"/>
        </w:numPr>
        <w:jc w:val="both"/>
        <w:rPr>
          <w:iCs/>
          <w:color w:val="000000"/>
          <w:sz w:val="26"/>
          <w:szCs w:val="26"/>
          <w:lang w:eastAsia="lv-LV"/>
        </w:rPr>
      </w:pPr>
      <w:r w:rsidRPr="0044481A">
        <w:rPr>
          <w:iCs/>
          <w:color w:val="000000"/>
          <w:sz w:val="26"/>
          <w:szCs w:val="26"/>
          <w:lang w:eastAsia="lv-LV"/>
        </w:rPr>
        <w:t xml:space="preserve">veikto maksājumu apliecinošos dokumentus (bankas apliecināts veiktā maksājuma uzdevums vai </w:t>
      </w:r>
      <w:r w:rsidR="00D0135F">
        <w:rPr>
          <w:iCs/>
          <w:color w:val="000000"/>
          <w:sz w:val="26"/>
          <w:szCs w:val="26"/>
          <w:lang w:eastAsia="lv-LV"/>
        </w:rPr>
        <w:t xml:space="preserve">bankas </w:t>
      </w:r>
      <w:r w:rsidRPr="0044481A">
        <w:rPr>
          <w:iCs/>
          <w:color w:val="000000"/>
          <w:sz w:val="26"/>
          <w:szCs w:val="26"/>
          <w:lang w:eastAsia="lv-LV"/>
        </w:rPr>
        <w:t>elektroniski parakstīts maksājuma uzdevums, kurš ir iesniegts uz elektronisko datu nesēja atbilstoši Departamenta norādījumiem), kuros:</w:t>
      </w:r>
    </w:p>
    <w:p w14:paraId="30E3C6FE" w14:textId="77777777" w:rsidR="0044481A" w:rsidRPr="0044481A" w:rsidRDefault="0044481A" w:rsidP="00834CFF">
      <w:pPr>
        <w:numPr>
          <w:ilvl w:val="3"/>
          <w:numId w:val="2"/>
        </w:numPr>
        <w:tabs>
          <w:tab w:val="left" w:pos="1985"/>
        </w:tabs>
        <w:jc w:val="both"/>
        <w:rPr>
          <w:iCs/>
          <w:color w:val="000000"/>
          <w:sz w:val="26"/>
          <w:szCs w:val="26"/>
          <w:lang w:eastAsia="lv-LV"/>
        </w:rPr>
      </w:pPr>
      <w:r w:rsidRPr="0044481A">
        <w:rPr>
          <w:iCs/>
          <w:color w:val="000000"/>
          <w:sz w:val="26"/>
          <w:szCs w:val="26"/>
          <w:lang w:eastAsia="lv-LV"/>
        </w:rPr>
        <w:t>kā maksājuma saņēmējs ir norādīts projektētājs;</w:t>
      </w:r>
    </w:p>
    <w:p w14:paraId="2D55BB57" w14:textId="77777777" w:rsidR="0044481A" w:rsidRPr="0044481A" w:rsidRDefault="0044481A" w:rsidP="00834CFF">
      <w:pPr>
        <w:numPr>
          <w:ilvl w:val="3"/>
          <w:numId w:val="2"/>
        </w:numPr>
        <w:tabs>
          <w:tab w:val="left" w:pos="1985"/>
        </w:tabs>
        <w:jc w:val="both"/>
        <w:rPr>
          <w:iCs/>
          <w:color w:val="000000"/>
          <w:sz w:val="26"/>
          <w:szCs w:val="26"/>
          <w:lang w:eastAsia="lv-LV"/>
        </w:rPr>
      </w:pPr>
      <w:r w:rsidRPr="0044481A">
        <w:rPr>
          <w:iCs/>
          <w:color w:val="000000"/>
          <w:sz w:val="26"/>
          <w:szCs w:val="26"/>
          <w:lang w:eastAsia="lv-LV"/>
        </w:rPr>
        <w:t>maksājuma mērķī ir norāde uz Rēķiniem vai projektēšanas līguma izpilddokumentiem, kas ļauj nepārprotami secināt, ka ir apmaksāts projektēšanas līguma priekšmets;</w:t>
      </w:r>
    </w:p>
    <w:p w14:paraId="4D00D3DE" w14:textId="77777777" w:rsidR="0044481A" w:rsidRPr="0044481A" w:rsidRDefault="0044481A" w:rsidP="00834CFF">
      <w:pPr>
        <w:numPr>
          <w:ilvl w:val="2"/>
          <w:numId w:val="2"/>
        </w:numPr>
        <w:rPr>
          <w:sz w:val="26"/>
          <w:szCs w:val="26"/>
          <w:lang w:eastAsia="lv-LV"/>
        </w:rPr>
      </w:pPr>
      <w:bookmarkStart w:id="8" w:name="_Hlk112931659"/>
      <w:r w:rsidRPr="0044481A">
        <w:rPr>
          <w:iCs/>
          <w:color w:val="000000"/>
          <w:sz w:val="26"/>
          <w:szCs w:val="26"/>
          <w:lang w:eastAsia="lv-LV"/>
        </w:rPr>
        <w:t>projektēšanas līguma (ar visiem pielikumiem) apliecinātā kopija</w:t>
      </w:r>
      <w:bookmarkEnd w:id="8"/>
      <w:r w:rsidRPr="0044481A">
        <w:rPr>
          <w:iCs/>
          <w:color w:val="000000"/>
          <w:sz w:val="26"/>
          <w:szCs w:val="26"/>
          <w:lang w:eastAsia="lv-LV"/>
        </w:rPr>
        <w:t>.</w:t>
      </w:r>
    </w:p>
    <w:p w14:paraId="33CCCEA1" w14:textId="77777777" w:rsidR="0044481A" w:rsidRPr="0044481A" w:rsidRDefault="0044481A" w:rsidP="00834CFF">
      <w:pPr>
        <w:numPr>
          <w:ilvl w:val="1"/>
          <w:numId w:val="2"/>
        </w:numPr>
        <w:jc w:val="both"/>
        <w:rPr>
          <w:color w:val="000000"/>
          <w:sz w:val="26"/>
          <w:szCs w:val="26"/>
          <w:lang w:eastAsia="lv-LV"/>
        </w:rPr>
      </w:pPr>
      <w:r w:rsidRPr="0044481A">
        <w:rPr>
          <w:color w:val="000000"/>
          <w:sz w:val="26"/>
          <w:szCs w:val="26"/>
          <w:lang w:eastAsia="lv-LV"/>
        </w:rPr>
        <w:t>projekta īstenošanai noslēgtais būvdarbu līgums ar pielikumiem, tai skaitā, būvdarbu tāmi, kura atbilst Komisijas apstiprinātiem būvdarbu apjomiem un Tāmei, un grafiku, no kuriem ir iespējams iegūt nepārprotamu informāciju par būvdarbu izpildes termiņiem, būvdarbu apjomiem un summām;</w:t>
      </w:r>
    </w:p>
    <w:p w14:paraId="699D4A1A" w14:textId="2CC2920F" w:rsidR="00461348" w:rsidRDefault="0044481A" w:rsidP="00834CFF">
      <w:pPr>
        <w:numPr>
          <w:ilvl w:val="1"/>
          <w:numId w:val="2"/>
        </w:numPr>
        <w:jc w:val="both"/>
        <w:rPr>
          <w:color w:val="000000"/>
          <w:sz w:val="26"/>
          <w:szCs w:val="26"/>
          <w:lang w:eastAsia="lv-LV"/>
        </w:rPr>
      </w:pPr>
      <w:r w:rsidRPr="0044481A">
        <w:rPr>
          <w:color w:val="000000"/>
          <w:sz w:val="26"/>
          <w:szCs w:val="26"/>
          <w:lang w:eastAsia="lv-LV"/>
        </w:rPr>
        <w:t>būvdarbu saskaņošanu apliecinoši dokumenti ar Būvvaldes vai PAD atzīmi par būvdarbu uzsākšanas nosacījumu izpildi</w:t>
      </w:r>
      <w:r w:rsidR="00505694">
        <w:rPr>
          <w:color w:val="000000"/>
          <w:sz w:val="26"/>
          <w:szCs w:val="26"/>
          <w:lang w:eastAsia="lv-LV"/>
        </w:rPr>
        <w:t>;</w:t>
      </w:r>
    </w:p>
    <w:p w14:paraId="1B673A81" w14:textId="47DFB13E" w:rsidR="00CF08CE" w:rsidRPr="00CC68DD" w:rsidRDefault="00CF08CE" w:rsidP="00834CFF">
      <w:pPr>
        <w:numPr>
          <w:ilvl w:val="1"/>
          <w:numId w:val="2"/>
        </w:numPr>
        <w:jc w:val="both"/>
        <w:rPr>
          <w:color w:val="000000"/>
          <w:sz w:val="26"/>
          <w:szCs w:val="26"/>
          <w:lang w:eastAsia="lv-LV"/>
        </w:rPr>
      </w:pPr>
      <w:bookmarkStart w:id="9" w:name="_Hlk99357744"/>
      <w:r w:rsidRPr="00CC68DD">
        <w:rPr>
          <w:color w:val="000000"/>
          <w:sz w:val="26"/>
          <w:szCs w:val="26"/>
          <w:lang w:eastAsia="lv-LV"/>
        </w:rPr>
        <w:t xml:space="preserve">ja projekta objekts ir: valsts, reģiona vai vietējās nozīmes piemineklis; </w:t>
      </w:r>
      <w:r w:rsidRPr="00CC68DD">
        <w:rPr>
          <w:sz w:val="26"/>
          <w:szCs w:val="26"/>
          <w:lang w:eastAsia="lv-LV"/>
        </w:rPr>
        <w:t xml:space="preserve">vai atrodas </w:t>
      </w:r>
      <w:r w:rsidRPr="00CC68DD">
        <w:rPr>
          <w:color w:val="000000"/>
          <w:sz w:val="26"/>
          <w:szCs w:val="26"/>
          <w:lang w:eastAsia="lv-LV"/>
        </w:rPr>
        <w:t>valsts, reģiona vai vietējās nozīmes kultūras pieminekļa aizsardzības zonā; vai atrodas valsts vai reģiona nozīmes pilsētbūvniecības kultūras pieminekļa</w:t>
      </w:r>
      <w:r w:rsidRPr="00CC68DD">
        <w:rPr>
          <w:sz w:val="26"/>
          <w:szCs w:val="26"/>
          <w:lang w:eastAsia="lv-LV"/>
        </w:rPr>
        <w:t xml:space="preserve"> teritorijā - Nacionālās kultūras mantojuma pārvaldes (turp</w:t>
      </w:r>
      <w:r w:rsidRPr="00CC68DD">
        <w:rPr>
          <w:color w:val="000000"/>
          <w:sz w:val="26"/>
          <w:szCs w:val="26"/>
          <w:lang w:eastAsia="lv-LV"/>
        </w:rPr>
        <w:t>māk – NKMP) izsniegtā darbu veikšanas atļauja, kurā (NKMP atļaujas punkts “</w:t>
      </w:r>
      <w:r w:rsidRPr="00CC68DD">
        <w:rPr>
          <w:i/>
          <w:color w:val="000000"/>
          <w:sz w:val="26"/>
          <w:szCs w:val="26"/>
          <w:lang w:eastAsia="lv-LV"/>
        </w:rPr>
        <w:t>darbi izpildāmi saskaņā ar</w:t>
      </w:r>
      <w:r w:rsidRPr="00CC68DD">
        <w:rPr>
          <w:color w:val="000000"/>
          <w:sz w:val="26"/>
          <w:szCs w:val="26"/>
          <w:lang w:eastAsia="lv-LV"/>
        </w:rPr>
        <w:t>”) ir saskaņots 2.5. apakšpunktā norādītais dokuments. NKMP atļaujai jābūt spēkā vismaz līdz projekta noslēdzošai aktivitātei atbilstoši 2.2. apakšpunktā norādītajam projekta īstenošanas laika grafikam.</w:t>
      </w:r>
      <w:bookmarkEnd w:id="9"/>
      <w:r w:rsidRPr="00CC68DD">
        <w:rPr>
          <w:color w:val="000000"/>
          <w:sz w:val="26"/>
          <w:szCs w:val="26"/>
          <w:lang w:eastAsia="lv-LV"/>
        </w:rPr>
        <w:t xml:space="preserve"> Atsevišķos gadījumos atbilstoši kultūras pieminekļu aizsardzības regulējošiem normatīvajiem aktiem - Pašvaldības izsniegtā darbu veikšanas atļauja (</w:t>
      </w:r>
      <w:r w:rsidRPr="00CC68DD">
        <w:rPr>
          <w:i/>
          <w:iCs/>
          <w:color w:val="000000"/>
          <w:sz w:val="26"/>
          <w:szCs w:val="26"/>
          <w:lang w:eastAsia="lv-LV"/>
        </w:rPr>
        <w:t>ja attiecināms)</w:t>
      </w:r>
      <w:r w:rsidRPr="00CC68DD">
        <w:rPr>
          <w:color w:val="000000"/>
          <w:sz w:val="26"/>
          <w:szCs w:val="26"/>
          <w:lang w:eastAsia="lv-LV"/>
        </w:rPr>
        <w:t>.</w:t>
      </w:r>
    </w:p>
    <w:p w14:paraId="7B553DD8" w14:textId="77777777" w:rsidR="00334803" w:rsidRDefault="00334803" w:rsidP="00334803">
      <w:pPr>
        <w:ind w:left="792"/>
        <w:jc w:val="both"/>
        <w:rPr>
          <w:color w:val="000000"/>
          <w:sz w:val="26"/>
          <w:szCs w:val="26"/>
          <w:lang w:eastAsia="lv-LV"/>
        </w:rPr>
      </w:pPr>
    </w:p>
    <w:p w14:paraId="3C50D9FE" w14:textId="67FB12E2" w:rsidR="000745DE" w:rsidRPr="005A0943" w:rsidRDefault="000745DE" w:rsidP="00224C59">
      <w:pPr>
        <w:pStyle w:val="Sarakstarindkopa"/>
        <w:ind w:left="792"/>
        <w:jc w:val="both"/>
        <w:rPr>
          <w:color w:val="000000"/>
          <w:sz w:val="26"/>
          <w:szCs w:val="26"/>
          <w:lang w:eastAsia="lv-LV"/>
        </w:rPr>
      </w:pPr>
    </w:p>
    <w:sectPr w:rsidR="000745DE" w:rsidRPr="005A0943" w:rsidSect="000F6635">
      <w:headerReference w:type="default" r:id="rId13"/>
      <w:pgSz w:w="11906" w:h="16838"/>
      <w:pgMar w:top="1560"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8ADA3" w14:textId="77777777" w:rsidR="00DF34BC" w:rsidRDefault="00DF34BC" w:rsidP="000F3704">
      <w:r>
        <w:separator/>
      </w:r>
    </w:p>
  </w:endnote>
  <w:endnote w:type="continuationSeparator" w:id="0">
    <w:p w14:paraId="3125C1B5" w14:textId="77777777" w:rsidR="00DF34BC" w:rsidRDefault="00DF34BC" w:rsidP="000F3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0C137" w14:textId="77777777" w:rsidR="00DF34BC" w:rsidRDefault="00DF34BC" w:rsidP="000F3704">
      <w:r>
        <w:separator/>
      </w:r>
    </w:p>
  </w:footnote>
  <w:footnote w:type="continuationSeparator" w:id="0">
    <w:p w14:paraId="6071079F" w14:textId="77777777" w:rsidR="00DF34BC" w:rsidRDefault="00DF34BC" w:rsidP="000F3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740E" w14:textId="0816BD08" w:rsidR="00317CEF" w:rsidRPr="0015179E" w:rsidRDefault="00317CEF" w:rsidP="00E0351F">
    <w:pPr>
      <w:tabs>
        <w:tab w:val="center" w:pos="3686"/>
      </w:tabs>
      <w:ind w:left="3119" w:hanging="851"/>
      <w:jc w:val="right"/>
      <w:rPr>
        <w:color w:val="000000"/>
      </w:rPr>
    </w:pPr>
    <w:r>
      <w:rPr>
        <w:color w:val="000000"/>
      </w:rPr>
      <w:t>Konkursa</w:t>
    </w:r>
    <w:r w:rsidRPr="003E3633">
      <w:rPr>
        <w:color w:val="000000"/>
      </w:rPr>
      <w:t xml:space="preserve"> „Rīgas</w:t>
    </w:r>
    <w:r>
      <w:rPr>
        <w:color w:val="000000"/>
      </w:rPr>
      <w:t xml:space="preserve"> </w:t>
    </w:r>
    <w:r w:rsidRPr="003E3633">
      <w:rPr>
        <w:color w:val="000000"/>
      </w:rPr>
      <w:t>līdzfinansējums</w:t>
    </w:r>
    <w:r>
      <w:rPr>
        <w:color w:val="000000"/>
      </w:rPr>
      <w:t xml:space="preserve"> </w:t>
    </w:r>
    <w:r w:rsidRPr="003E3633">
      <w:rPr>
        <w:color w:val="000000"/>
      </w:rPr>
      <w:t xml:space="preserve">dzīvojamo māju </w:t>
    </w:r>
    <w:r>
      <w:rPr>
        <w:color w:val="000000"/>
      </w:rPr>
      <w:t>uzturēšanai un modernizēšanai</w:t>
    </w:r>
    <w:r w:rsidRPr="003E3633">
      <w:rPr>
        <w:color w:val="000000"/>
      </w:rPr>
      <w:t xml:space="preserve"> 202</w:t>
    </w:r>
    <w:r>
      <w:rPr>
        <w:color w:val="000000"/>
      </w:rPr>
      <w:t>8</w:t>
    </w:r>
    <w:r w:rsidRPr="003E3633">
      <w:rPr>
        <w:color w:val="000000"/>
      </w:rPr>
      <w:t>. gadā”</w:t>
    </w:r>
    <w:r>
      <w:rPr>
        <w:color w:val="000000"/>
      </w:rPr>
      <w:t xml:space="preserve"> </w:t>
    </w:r>
    <w:r w:rsidRPr="00D807CA">
      <w:rPr>
        <w:color w:val="000000"/>
      </w:rPr>
      <w:t xml:space="preserve">nolikuma </w:t>
    </w:r>
    <w:r w:rsidRPr="00913F34">
      <w:rPr>
        <w:b/>
        <w:bCs/>
        <w:color w:val="000000"/>
      </w:rPr>
      <w:t>pielikums Nr.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09267F"/>
    <w:multiLevelType w:val="multilevel"/>
    <w:tmpl w:val="6182513A"/>
    <w:lvl w:ilvl="0">
      <w:start w:val="1"/>
      <w:numFmt w:val="decimal"/>
      <w:lvlText w:val="%1."/>
      <w:lvlJc w:val="left"/>
      <w:pPr>
        <w:ind w:left="360" w:hanging="360"/>
      </w:pPr>
      <w:rPr>
        <w:color w:val="auto"/>
        <w:sz w:val="26"/>
        <w:szCs w:val="26"/>
      </w:r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61295014">
    <w:abstractNumId w:val="3"/>
  </w:num>
  <w:num w:numId="2" w16cid:durableId="447970886">
    <w:abstractNumId w:val="2"/>
  </w:num>
  <w:num w:numId="3" w16cid:durableId="4528084">
    <w:abstractNumId w:val="1"/>
  </w:num>
  <w:num w:numId="4" w16cid:durableId="639841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000"/>
    <w:rsid w:val="00014294"/>
    <w:rsid w:val="000265AC"/>
    <w:rsid w:val="00032D6E"/>
    <w:rsid w:val="00035810"/>
    <w:rsid w:val="0005067C"/>
    <w:rsid w:val="00052E6C"/>
    <w:rsid w:val="000745DE"/>
    <w:rsid w:val="00082013"/>
    <w:rsid w:val="000F3704"/>
    <w:rsid w:val="000F4561"/>
    <w:rsid w:val="000F5AFE"/>
    <w:rsid w:val="000F6289"/>
    <w:rsid w:val="000F6635"/>
    <w:rsid w:val="00102145"/>
    <w:rsid w:val="0015179E"/>
    <w:rsid w:val="00156541"/>
    <w:rsid w:val="00161782"/>
    <w:rsid w:val="0017368D"/>
    <w:rsid w:val="001A43AA"/>
    <w:rsid w:val="001C6E10"/>
    <w:rsid w:val="001D630B"/>
    <w:rsid w:val="001D7B46"/>
    <w:rsid w:val="001E2C16"/>
    <w:rsid w:val="001F7418"/>
    <w:rsid w:val="00224C59"/>
    <w:rsid w:val="00290041"/>
    <w:rsid w:val="002A1911"/>
    <w:rsid w:val="002A79BA"/>
    <w:rsid w:val="002E2335"/>
    <w:rsid w:val="00304CB4"/>
    <w:rsid w:val="003148F2"/>
    <w:rsid w:val="00317CEF"/>
    <w:rsid w:val="00323595"/>
    <w:rsid w:val="00326629"/>
    <w:rsid w:val="00330195"/>
    <w:rsid w:val="00334803"/>
    <w:rsid w:val="00337E8C"/>
    <w:rsid w:val="00390886"/>
    <w:rsid w:val="003A5BD0"/>
    <w:rsid w:val="003A6C9F"/>
    <w:rsid w:val="003B6AEB"/>
    <w:rsid w:val="003C4331"/>
    <w:rsid w:val="003C627C"/>
    <w:rsid w:val="003E3633"/>
    <w:rsid w:val="0044481A"/>
    <w:rsid w:val="004527B6"/>
    <w:rsid w:val="0045639B"/>
    <w:rsid w:val="00457604"/>
    <w:rsid w:val="00461348"/>
    <w:rsid w:val="004726D1"/>
    <w:rsid w:val="004750F4"/>
    <w:rsid w:val="00477D56"/>
    <w:rsid w:val="004A3000"/>
    <w:rsid w:val="004C2261"/>
    <w:rsid w:val="004C6EA6"/>
    <w:rsid w:val="004D5DA9"/>
    <w:rsid w:val="004F1E0F"/>
    <w:rsid w:val="004F62B7"/>
    <w:rsid w:val="00505694"/>
    <w:rsid w:val="00512053"/>
    <w:rsid w:val="0051768A"/>
    <w:rsid w:val="00543591"/>
    <w:rsid w:val="00546332"/>
    <w:rsid w:val="00551306"/>
    <w:rsid w:val="0056531D"/>
    <w:rsid w:val="00590C84"/>
    <w:rsid w:val="005A0943"/>
    <w:rsid w:val="006638DC"/>
    <w:rsid w:val="0069046C"/>
    <w:rsid w:val="00694111"/>
    <w:rsid w:val="00697B25"/>
    <w:rsid w:val="006A2754"/>
    <w:rsid w:val="006C1519"/>
    <w:rsid w:val="006C3A63"/>
    <w:rsid w:val="00716076"/>
    <w:rsid w:val="00724591"/>
    <w:rsid w:val="00744226"/>
    <w:rsid w:val="00756684"/>
    <w:rsid w:val="007826B7"/>
    <w:rsid w:val="007B694F"/>
    <w:rsid w:val="008051E5"/>
    <w:rsid w:val="00820479"/>
    <w:rsid w:val="00822CDB"/>
    <w:rsid w:val="0083231A"/>
    <w:rsid w:val="00834CFF"/>
    <w:rsid w:val="008421FF"/>
    <w:rsid w:val="008614A2"/>
    <w:rsid w:val="00880D40"/>
    <w:rsid w:val="00891262"/>
    <w:rsid w:val="008A0BB6"/>
    <w:rsid w:val="008B23B5"/>
    <w:rsid w:val="008B5609"/>
    <w:rsid w:val="008E5686"/>
    <w:rsid w:val="008F253F"/>
    <w:rsid w:val="008F5847"/>
    <w:rsid w:val="008F6563"/>
    <w:rsid w:val="009065B8"/>
    <w:rsid w:val="009117F1"/>
    <w:rsid w:val="00913F34"/>
    <w:rsid w:val="00917098"/>
    <w:rsid w:val="00925208"/>
    <w:rsid w:val="009260BF"/>
    <w:rsid w:val="009279BA"/>
    <w:rsid w:val="0093711E"/>
    <w:rsid w:val="009407EF"/>
    <w:rsid w:val="00970BBF"/>
    <w:rsid w:val="009912F5"/>
    <w:rsid w:val="00992CF5"/>
    <w:rsid w:val="009B4CB6"/>
    <w:rsid w:val="009C5578"/>
    <w:rsid w:val="009D52D6"/>
    <w:rsid w:val="009E1A6B"/>
    <w:rsid w:val="009F08AF"/>
    <w:rsid w:val="00A20075"/>
    <w:rsid w:val="00A246C9"/>
    <w:rsid w:val="00A503E9"/>
    <w:rsid w:val="00A725E3"/>
    <w:rsid w:val="00AA3B7F"/>
    <w:rsid w:val="00AC7036"/>
    <w:rsid w:val="00AC74A7"/>
    <w:rsid w:val="00AE7AEC"/>
    <w:rsid w:val="00B26324"/>
    <w:rsid w:val="00B44F89"/>
    <w:rsid w:val="00B55B2D"/>
    <w:rsid w:val="00BB1999"/>
    <w:rsid w:val="00BD0A15"/>
    <w:rsid w:val="00BF194E"/>
    <w:rsid w:val="00BF582A"/>
    <w:rsid w:val="00BF7D9D"/>
    <w:rsid w:val="00C31CB6"/>
    <w:rsid w:val="00C51A9F"/>
    <w:rsid w:val="00C87E1C"/>
    <w:rsid w:val="00CA2962"/>
    <w:rsid w:val="00CC68DD"/>
    <w:rsid w:val="00CD0622"/>
    <w:rsid w:val="00CD3D0A"/>
    <w:rsid w:val="00CF08CE"/>
    <w:rsid w:val="00D0135F"/>
    <w:rsid w:val="00D10790"/>
    <w:rsid w:val="00D11D5B"/>
    <w:rsid w:val="00D20064"/>
    <w:rsid w:val="00D31717"/>
    <w:rsid w:val="00D45D4A"/>
    <w:rsid w:val="00D807CA"/>
    <w:rsid w:val="00D83CA7"/>
    <w:rsid w:val="00D858FE"/>
    <w:rsid w:val="00D93AD3"/>
    <w:rsid w:val="00DB6B8B"/>
    <w:rsid w:val="00DC5D1E"/>
    <w:rsid w:val="00DE2F88"/>
    <w:rsid w:val="00DF34BC"/>
    <w:rsid w:val="00E0351F"/>
    <w:rsid w:val="00E54ECC"/>
    <w:rsid w:val="00E551EA"/>
    <w:rsid w:val="00E55EE6"/>
    <w:rsid w:val="00E560AF"/>
    <w:rsid w:val="00EB478E"/>
    <w:rsid w:val="00EC50E0"/>
    <w:rsid w:val="00ED69D1"/>
    <w:rsid w:val="00F80E15"/>
    <w:rsid w:val="00F818E6"/>
    <w:rsid w:val="00F857F0"/>
    <w:rsid w:val="00F90587"/>
    <w:rsid w:val="00FE253A"/>
    <w:rsid w:val="00FE63DF"/>
    <w:rsid w:val="00FF3B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F009"/>
  <w15:chartTrackingRefBased/>
  <w15:docId w15:val="{E4FFAEB4-353B-43FE-8DC6-188C977AE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A3000"/>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qFormat/>
    <w:rsid w:val="004A3000"/>
    <w:pPr>
      <w:keepNext/>
      <w:jc w:val="both"/>
      <w:outlineLvl w:val="0"/>
    </w:pPr>
    <w:rPr>
      <w:rFonts w:eastAsia="Arial Unicode MS"/>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customStyle="1" w:styleId="naisf">
    <w:name w:val="naisf"/>
    <w:basedOn w:val="Parasts"/>
    <w:rsid w:val="004A3000"/>
    <w:pPr>
      <w:spacing w:before="100" w:beforeAutospacing="1" w:after="100" w:afterAutospacing="1"/>
      <w:jc w:val="both"/>
    </w:pPr>
    <w:rPr>
      <w:lang w:val="en-GB"/>
    </w:rPr>
  </w:style>
  <w:style w:type="paragraph" w:styleId="Sarakstarindkopa">
    <w:name w:val="List Paragraph"/>
    <w:basedOn w:val="Parasts"/>
    <w:uiPriority w:val="34"/>
    <w:qFormat/>
    <w:rsid w:val="000745DE"/>
    <w:pPr>
      <w:ind w:left="720"/>
      <w:contextualSpacing/>
    </w:pPr>
  </w:style>
  <w:style w:type="paragraph" w:styleId="Prskatjums">
    <w:name w:val="Revision"/>
    <w:hidden/>
    <w:uiPriority w:val="99"/>
    <w:semiHidden/>
    <w:rsid w:val="00A20075"/>
    <w:pPr>
      <w:spacing w:after="0" w:line="240" w:lineRule="auto"/>
    </w:pPr>
    <w:rPr>
      <w:rFonts w:ascii="Times New Roman" w:eastAsia="Times New Roman" w:hAnsi="Times New Roman" w:cs="Times New Roman"/>
      <w:sz w:val="24"/>
      <w:szCs w:val="24"/>
    </w:rPr>
  </w:style>
  <w:style w:type="character" w:customStyle="1" w:styleId="Virsraksts1Rakstz">
    <w:name w:val="Virsraksts 1 Rakstz."/>
    <w:basedOn w:val="Noklusjumarindkopasfonts"/>
    <w:rsid w:val="00834CFF"/>
    <w:rPr>
      <w:rFonts w:ascii="Times New Roman" w:eastAsia="Arial Unicode MS" w:hAnsi="Times New Roman" w:cs="Times New Roman"/>
      <w:sz w:val="26"/>
      <w:szCs w:val="20"/>
    </w:rPr>
  </w:style>
  <w:style w:type="character" w:customStyle="1" w:styleId="GalveneRakstz">
    <w:name w:val="Galvene Rakstz."/>
    <w:basedOn w:val="Noklusjumarindkopasfonts"/>
    <w:uiPriority w:val="99"/>
    <w:rsid w:val="00834CFF"/>
    <w:rPr>
      <w:rFonts w:ascii="Times New Roman" w:eastAsia="Times New Roman" w:hAnsi="Times New Roman" w:cs="Times New Roman"/>
      <w:sz w:val="24"/>
      <w:szCs w:val="24"/>
    </w:rPr>
  </w:style>
  <w:style w:type="character" w:customStyle="1" w:styleId="KjeneRakstz">
    <w:name w:val="Kājene Rakstz."/>
    <w:basedOn w:val="Noklusjumarindkopasfonts"/>
    <w:uiPriority w:val="99"/>
    <w:rsid w:val="00834CFF"/>
    <w:rPr>
      <w:rFonts w:ascii="Times New Roman" w:eastAsia="Times New Roman" w:hAnsi="Times New Roman" w:cs="Times New Roman"/>
      <w:sz w:val="24"/>
      <w:szCs w:val="24"/>
    </w:rPr>
  </w:style>
  <w:style w:type="character" w:styleId="Komentraatsauce">
    <w:name w:val="annotation reference"/>
    <w:basedOn w:val="Noklusjumarindkopasfonts"/>
    <w:uiPriority w:val="99"/>
    <w:semiHidden/>
    <w:unhideWhenUsed/>
    <w:rsid w:val="00834CFF"/>
    <w:rPr>
      <w:sz w:val="16"/>
      <w:szCs w:val="16"/>
    </w:rPr>
  </w:style>
  <w:style w:type="paragraph" w:styleId="Komentrateksts">
    <w:name w:val="annotation text"/>
    <w:basedOn w:val="Parasts"/>
    <w:link w:val="KomentratekstsRakstz"/>
    <w:uiPriority w:val="99"/>
    <w:unhideWhenUsed/>
    <w:rsid w:val="00834CFF"/>
    <w:rPr>
      <w:sz w:val="20"/>
      <w:szCs w:val="20"/>
    </w:rPr>
  </w:style>
  <w:style w:type="character" w:customStyle="1" w:styleId="KomentratekstsRakstz">
    <w:name w:val="Komentāra teksts Rakstz."/>
    <w:basedOn w:val="Noklusjumarindkopasfonts"/>
    <w:link w:val="Komentrateksts"/>
    <w:uiPriority w:val="99"/>
    <w:rsid w:val="00834CFF"/>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834CFF"/>
    <w:rPr>
      <w:b/>
      <w:bCs/>
    </w:rPr>
  </w:style>
  <w:style w:type="character" w:customStyle="1" w:styleId="KomentratmaRakstz">
    <w:name w:val="Komentāra tēma Rakstz."/>
    <w:basedOn w:val="KomentratekstsRakstz"/>
    <w:link w:val="Komentratma"/>
    <w:uiPriority w:val="99"/>
    <w:semiHidden/>
    <w:rsid w:val="00834CF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tjauno.riga.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tjauno.riga.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atjauno.riga.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1ED7AE-A755-44E7-A959-CA3700405EEA}">
  <ds:schemaRefs>
    <ds:schemaRef ds:uri="http://schemas.microsoft.com/sharepoint/v3/contenttype/forms"/>
  </ds:schemaRefs>
</ds:datastoreItem>
</file>

<file path=customXml/itemProps2.xml><?xml version="1.0" encoding="utf-8"?>
<ds:datastoreItem xmlns:ds="http://schemas.openxmlformats.org/officeDocument/2006/customXml" ds:itemID="{6E12DB42-93B9-47C2-AF93-82F6D1DBCA75}">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796F3C29-4335-4B8E-8431-1DF8C3B74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7805</Words>
  <Characters>4450</Characters>
  <Application>Microsoft Office Word</Application>
  <DocSecurity>0</DocSecurity>
  <Lines>37</Lines>
  <Paragraphs>24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Kirils Mihejevs</dc:creator>
  <cp:keywords/>
  <dc:description/>
  <cp:lastModifiedBy>Aivars Bergmanis</cp:lastModifiedBy>
  <cp:revision>2</cp:revision>
  <cp:lastPrinted>2024-11-07T21:52:00Z</cp:lastPrinted>
  <dcterms:created xsi:type="dcterms:W3CDTF">2026-09-30T07:31:00Z</dcterms:created>
  <dcterms:modified xsi:type="dcterms:W3CDTF">2026-09-30T07:31:00Z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